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7EF" w:rsidRDefault="001D3E28" w:rsidP="002067EF">
      <w:pPr>
        <w:pStyle w:val="a3"/>
        <w:spacing w:before="0" w:beforeAutospacing="0" w:after="0" w:afterAutospacing="0"/>
        <w:ind w:firstLine="708"/>
        <w:jc w:val="center"/>
        <w:rPr>
          <w:b/>
          <w:color w:val="000000" w:themeColor="text1"/>
          <w:sz w:val="27"/>
          <w:szCs w:val="27"/>
        </w:rPr>
      </w:pPr>
      <w:r w:rsidRPr="001D3E2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136.8pt;margin-top:-68.25pt;width:63.85pt;height:68pt;z-index:251667456">
            <v:imagedata r:id="rId4" o:title="800px-Emblem_of_the_Office_of_the_Prosecutor_General_of_Russia"/>
          </v:shape>
        </w:pict>
      </w:r>
      <w:r w:rsidRPr="001D3E28">
        <w:rPr>
          <w:noProof/>
          <w:sz w:val="27"/>
          <w:szCs w:val="27"/>
        </w:rPr>
        <w:pict>
          <v:shape id="_x0000_s1029" type="#_x0000_t75" style="position:absolute;left:0;text-align:left;margin-left:-90.45pt;margin-top:-84.3pt;width:893.6pt;height:597pt;z-index:-251651072">
            <v:imagedata r:id="rId5" o:title="o5n8sqk96es888csos" gain="19661f" blacklevel="22938f"/>
          </v:shape>
        </w:pict>
      </w:r>
      <w:r w:rsidR="00C13BEF" w:rsidRPr="002067EF">
        <w:rPr>
          <w:b/>
          <w:color w:val="000000" w:themeColor="text1"/>
          <w:sz w:val="27"/>
          <w:szCs w:val="27"/>
        </w:rPr>
        <w:t xml:space="preserve">Прокуратура Ермекеевского </w:t>
      </w:r>
    </w:p>
    <w:p w:rsidR="00C13BEF" w:rsidRPr="002067EF" w:rsidRDefault="00C13BEF" w:rsidP="002067EF">
      <w:pPr>
        <w:pStyle w:val="a3"/>
        <w:spacing w:before="0" w:beforeAutospacing="0" w:after="0" w:afterAutospacing="0"/>
        <w:ind w:firstLine="708"/>
        <w:jc w:val="center"/>
        <w:rPr>
          <w:b/>
          <w:sz w:val="27"/>
          <w:szCs w:val="27"/>
        </w:rPr>
      </w:pPr>
      <w:r w:rsidRPr="002067EF">
        <w:rPr>
          <w:b/>
          <w:color w:val="000000" w:themeColor="text1"/>
          <w:sz w:val="27"/>
          <w:szCs w:val="27"/>
        </w:rPr>
        <w:t>района</w:t>
      </w:r>
      <w:r w:rsidR="002067EF" w:rsidRPr="002067EF">
        <w:rPr>
          <w:b/>
          <w:color w:val="000000" w:themeColor="text1"/>
          <w:sz w:val="27"/>
          <w:szCs w:val="27"/>
        </w:rPr>
        <w:t xml:space="preserve"> информирует</w:t>
      </w:r>
      <w:r w:rsidRPr="002067EF">
        <w:rPr>
          <w:b/>
          <w:color w:val="000000" w:themeColor="text1"/>
          <w:sz w:val="27"/>
          <w:szCs w:val="27"/>
        </w:rPr>
        <w:t xml:space="preserve"> </w:t>
      </w:r>
    </w:p>
    <w:p w:rsidR="00C13BEF" w:rsidRPr="002067EF" w:rsidRDefault="00C13BEF" w:rsidP="00C13BEF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7"/>
          <w:szCs w:val="27"/>
        </w:rPr>
      </w:pPr>
    </w:p>
    <w:p w:rsidR="00C13BEF" w:rsidRPr="002067EF" w:rsidRDefault="00C13BEF" w:rsidP="00C13BEF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7"/>
          <w:szCs w:val="27"/>
        </w:rPr>
      </w:pPr>
      <w:r w:rsidRPr="002067EF">
        <w:rPr>
          <w:color w:val="000000" w:themeColor="text1"/>
          <w:sz w:val="27"/>
          <w:szCs w:val="27"/>
        </w:rPr>
        <w:t xml:space="preserve">Дистанционное мошенничество, преимущественно, совершается следующими способами: </w:t>
      </w:r>
    </w:p>
    <w:p w:rsidR="00C13BEF" w:rsidRPr="002067EF" w:rsidRDefault="00C13BEF" w:rsidP="00C13BEF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7"/>
          <w:szCs w:val="27"/>
        </w:rPr>
      </w:pPr>
      <w:r w:rsidRPr="002067EF">
        <w:rPr>
          <w:color w:val="000000" w:themeColor="text1"/>
          <w:sz w:val="27"/>
          <w:szCs w:val="27"/>
        </w:rPr>
        <w:t xml:space="preserve">— Граждане (потерпевшие) под различными предлогами перечисляют денежные средства мошенникам. </w:t>
      </w:r>
    </w:p>
    <w:p w:rsidR="00C13BEF" w:rsidRPr="002067EF" w:rsidRDefault="00C13BEF" w:rsidP="00C13BEF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7"/>
          <w:szCs w:val="27"/>
        </w:rPr>
      </w:pPr>
      <w:r w:rsidRPr="002067EF">
        <w:rPr>
          <w:color w:val="000000" w:themeColor="text1"/>
          <w:sz w:val="27"/>
          <w:szCs w:val="27"/>
        </w:rPr>
        <w:t xml:space="preserve">— Граждане (потерпевшие) сообщают мошенникам реквизиты и пароли доступа к операциям по счету посредством поступившего им СМС-сообщения, что приводит к хищению денежных средств. </w:t>
      </w:r>
    </w:p>
    <w:p w:rsidR="00C13BEF" w:rsidRPr="002067EF" w:rsidRDefault="00C13BEF" w:rsidP="00C13BEF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7"/>
          <w:szCs w:val="27"/>
        </w:rPr>
      </w:pPr>
      <w:r w:rsidRPr="002067EF">
        <w:rPr>
          <w:color w:val="000000" w:themeColor="text1"/>
          <w:sz w:val="27"/>
          <w:szCs w:val="27"/>
        </w:rPr>
        <w:t>— Значительную распространённость имеют преступления, совершенные с использованием высоких технологий, в сети Интернет, через объявления</w:t>
      </w:r>
      <w:r w:rsidRPr="002067EF">
        <w:rPr>
          <w:color w:val="000000" w:themeColor="text1"/>
          <w:sz w:val="27"/>
          <w:szCs w:val="27"/>
        </w:rPr>
        <w:br/>
        <w:t xml:space="preserve">на сайтах «АВИТО», «Юла», рассылок вирусных ссылок в социальных сетях, информации о получения заработка на различных электронных биржах. </w:t>
      </w:r>
    </w:p>
    <w:p w:rsidR="00C13BEF" w:rsidRPr="002067EF" w:rsidRDefault="00C13BEF" w:rsidP="00C13BEF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7"/>
          <w:szCs w:val="27"/>
        </w:rPr>
      </w:pPr>
      <w:r w:rsidRPr="002067EF">
        <w:rPr>
          <w:color w:val="000000" w:themeColor="text1"/>
          <w:sz w:val="27"/>
          <w:szCs w:val="27"/>
        </w:rPr>
        <w:t xml:space="preserve">Анализ преступлений, совершенных дистанционным способом, показывает, что одним из признаков подготавливаемого или совершаемого преступления телефонного мошенничества является, когда мошенники выступают в роли «сотрудников службы безопасности банков», «сотрудников прокуратуры и правоохранительных органов различных субъектов РФ» «сотрудников специальных служб Российской Федерации» и в ходе телефонного разговора получают информацию по банковской карте и счетам. </w:t>
      </w:r>
    </w:p>
    <w:p w:rsidR="00C13BEF" w:rsidRPr="002067EF" w:rsidRDefault="00C13BEF" w:rsidP="00C13BEF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7"/>
          <w:szCs w:val="27"/>
        </w:rPr>
      </w:pPr>
      <w:r w:rsidRPr="002067EF">
        <w:rPr>
          <w:color w:val="000000" w:themeColor="text1"/>
          <w:sz w:val="27"/>
          <w:szCs w:val="27"/>
        </w:rPr>
        <w:t xml:space="preserve">Дальнейшим основным фактором является получение злоумышленниками разового пароля (в виде </w:t>
      </w:r>
      <w:r w:rsidRPr="002067EF">
        <w:rPr>
          <w:color w:val="000000" w:themeColor="text1"/>
          <w:sz w:val="27"/>
          <w:szCs w:val="27"/>
        </w:rPr>
        <w:lastRenderedPageBreak/>
        <w:t xml:space="preserve">СМС-сообщения), который поступает на абонентский номер, привязанный к банковской карте. Держатель банковской карты сообщает разовый пароль мошенникам, тем самым предоставляет доступ к денежным средствам </w:t>
      </w:r>
    </w:p>
    <w:p w:rsidR="00C13BEF" w:rsidRPr="002067EF" w:rsidRDefault="00C13BEF" w:rsidP="00C13BEF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7"/>
          <w:szCs w:val="27"/>
        </w:rPr>
      </w:pPr>
      <w:r w:rsidRPr="002067EF">
        <w:rPr>
          <w:color w:val="000000" w:themeColor="text1"/>
          <w:sz w:val="27"/>
          <w:szCs w:val="27"/>
        </w:rPr>
        <w:t>Уважаемые граждане, в целях пресечения и противодействия преступных намерений и действий мошенников, прокуратура города информирует Вас о том, что в настоящее время активно распространен вид телефонного мошенничества (краж), злоумышленники звонят и представляются вышеуказанными сотрудниками, после чего дезинформируют о том, что с карты осуществляются попытки несанкционированного списания денежных средств, либо в связи</w:t>
      </w:r>
      <w:r w:rsidRPr="002067EF">
        <w:rPr>
          <w:color w:val="000000" w:themeColor="text1"/>
          <w:sz w:val="27"/>
          <w:szCs w:val="27"/>
        </w:rPr>
        <w:br/>
        <w:t xml:space="preserve">с якобы расследованием уголовного дела в отношении недобросовестных сотрудников банка необходимо перевести имеющиеся у Вас денежные средства на «безопасный счет». </w:t>
      </w:r>
    </w:p>
    <w:p w:rsidR="00C13BEF" w:rsidRPr="002067EF" w:rsidRDefault="00C13BEF" w:rsidP="00C13BEF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7"/>
          <w:szCs w:val="27"/>
        </w:rPr>
      </w:pPr>
      <w:r w:rsidRPr="002067EF">
        <w:rPr>
          <w:color w:val="000000" w:themeColor="text1"/>
          <w:sz w:val="27"/>
          <w:szCs w:val="27"/>
        </w:rPr>
        <w:t xml:space="preserve">Ни при каких обстоятельствах не сообщайте реквизиты своих банковских счетов и карт, пароли от них и </w:t>
      </w:r>
      <w:bookmarkStart w:id="0" w:name="_GoBack"/>
      <w:bookmarkEnd w:id="0"/>
      <w:r w:rsidRPr="002067EF">
        <w:rPr>
          <w:color w:val="000000" w:themeColor="text1"/>
          <w:sz w:val="27"/>
          <w:szCs w:val="27"/>
        </w:rPr>
        <w:t xml:space="preserve">тем более не перечисляйте принадлежащие Вам денежные средства по указанию «телефонных мошенников», представляющихся от имени каких-либо из вышеперечисленных государственных структур и служб. </w:t>
      </w:r>
    </w:p>
    <w:p w:rsidR="00C13BEF" w:rsidRPr="002067EF" w:rsidRDefault="001D3E28" w:rsidP="00C13BEF">
      <w:pPr>
        <w:pStyle w:val="a3"/>
        <w:spacing w:before="0" w:beforeAutospacing="0" w:after="0" w:afterAutospacing="0"/>
        <w:ind w:firstLine="708"/>
        <w:jc w:val="both"/>
        <w:rPr>
          <w:sz w:val="27"/>
          <w:szCs w:val="27"/>
        </w:rPr>
        <w:sectPr w:rsidR="00C13BEF" w:rsidRPr="002067EF" w:rsidSect="00C13BEF">
          <w:pgSz w:w="16838" w:h="11906" w:orient="landscape"/>
          <w:pgMar w:top="1701" w:right="1134" w:bottom="850" w:left="1134" w:header="708" w:footer="708" w:gutter="0"/>
          <w:cols w:num="2" w:space="708"/>
          <w:docGrid w:linePitch="360"/>
        </w:sectPr>
      </w:pPr>
      <w:r w:rsidRPr="001D3E28">
        <w:rPr>
          <w:noProof/>
        </w:rPr>
        <w:pict>
          <v:shape id="_x0000_s1032" type="#_x0000_t75" style="position:absolute;left:0;text-align:left;margin-left:105.1pt;margin-top:62.35pt;width:140.35pt;height:70.6pt;z-index:-251646976">
            <v:imagedata r:id="rId6" o:title="1673447930_flomaster-club-p-ostorozhno-moshenniki-risunok-instagram-16"/>
          </v:shape>
        </w:pict>
      </w:r>
      <w:r w:rsidR="00C13BEF" w:rsidRPr="002067EF">
        <w:rPr>
          <w:color w:val="000000" w:themeColor="text1"/>
          <w:sz w:val="27"/>
          <w:szCs w:val="27"/>
        </w:rPr>
        <w:t>В случае возникновения указанных ситуаций обратитесь в близлежащее отделение Вашего банка и уточните в очном формате</w:t>
      </w:r>
      <w:r w:rsidRPr="001D3E28">
        <w:rPr>
          <w:noProof/>
          <w:color w:val="000000" w:themeColor="text1"/>
          <w:sz w:val="27"/>
          <w:szCs w:val="27"/>
        </w:rPr>
        <w:pict>
          <v:shape id="_x0000_s1026" type="#_x0000_t75" style="position:absolute;left:0;text-align:left;margin-left:457.05pt;margin-top:-58.9pt;width:95.25pt;height:58.65pt;z-index:251659264;mso-position-horizontal-relative:text;mso-position-vertical-relative:text">
            <v:imagedata r:id="rId7" o:title="38605_large"/>
          </v:shape>
        </w:pict>
      </w:r>
      <w:r w:rsidR="00C13BEF" w:rsidRPr="002067EF">
        <w:rPr>
          <w:color w:val="000000" w:themeColor="text1"/>
          <w:sz w:val="27"/>
          <w:szCs w:val="27"/>
        </w:rPr>
        <w:t xml:space="preserve"> все возникающие вопросы у оператора либо представителя службы безопасности банка</w:t>
      </w:r>
      <w:r w:rsidR="00C13BEF" w:rsidRPr="002067EF">
        <w:rPr>
          <w:sz w:val="27"/>
          <w:szCs w:val="27"/>
        </w:rPr>
        <w:t xml:space="preserve">. </w:t>
      </w:r>
    </w:p>
    <w:p w:rsidR="00615216" w:rsidRDefault="00615216"/>
    <w:sectPr w:rsidR="00615216" w:rsidSect="00C13BEF">
      <w:type w:val="continuous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F3957"/>
    <w:rsid w:val="000F3957"/>
    <w:rsid w:val="001D3E28"/>
    <w:rsid w:val="002067EF"/>
    <w:rsid w:val="0032611F"/>
    <w:rsid w:val="00615216"/>
    <w:rsid w:val="00A81CF8"/>
    <w:rsid w:val="00C13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3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3B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6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1</cp:lastModifiedBy>
  <cp:revision>2</cp:revision>
  <cp:lastPrinted>2023-07-03T05:43:00Z</cp:lastPrinted>
  <dcterms:created xsi:type="dcterms:W3CDTF">2023-07-03T05:51:00Z</dcterms:created>
  <dcterms:modified xsi:type="dcterms:W3CDTF">2023-07-03T05:51:00Z</dcterms:modified>
</cp:coreProperties>
</file>