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46" w:rsidRDefault="00D23246" w:rsidP="00D2324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D23246" w:rsidRDefault="00D23246" w:rsidP="00D2324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D23246" w:rsidRDefault="00D23246" w:rsidP="00D2324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23246" w:rsidRDefault="00D23246" w:rsidP="00D23246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D23246" w:rsidRDefault="00D23246" w:rsidP="00D2324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23246" w:rsidRPr="00696B51" w:rsidRDefault="00D23246" w:rsidP="00D23246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696B51">
        <w:rPr>
          <w:sz w:val="16"/>
          <w:szCs w:val="16"/>
          <w:lang w:val="en-US"/>
        </w:rPr>
        <w:t xml:space="preserve">                                </w:t>
      </w:r>
    </w:p>
    <w:p w:rsidR="00D23246" w:rsidRPr="00696B51" w:rsidRDefault="00D23246" w:rsidP="00D2324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23246" w:rsidRPr="004001CF" w:rsidRDefault="004001CF" w:rsidP="004001CF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</w:t>
      </w:r>
    </w:p>
    <w:p w:rsidR="00D23246" w:rsidRDefault="00D23246" w:rsidP="00D23246"/>
    <w:tbl>
      <w:tblPr>
        <w:tblW w:w="0" w:type="auto"/>
        <w:tblInd w:w="-176" w:type="dxa"/>
        <w:tblLook w:val="04A0"/>
      </w:tblPr>
      <w:tblGrid>
        <w:gridCol w:w="3970"/>
        <w:gridCol w:w="1843"/>
        <w:gridCol w:w="3933"/>
      </w:tblGrid>
      <w:tr w:rsidR="004001CF" w:rsidRPr="00A9218A" w:rsidTr="00633F58">
        <w:tc>
          <w:tcPr>
            <w:tcW w:w="3970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  <w:r w:rsidRPr="00A9218A">
              <w:rPr>
                <w:rFonts w:eastAsia="Arial Unicode MS" w:hAnsi="Lucida Sans Unicode"/>
                <w:b/>
                <w:sz w:val="26"/>
                <w:szCs w:val="26"/>
              </w:rPr>
              <w:t>Ҡ</w:t>
            </w:r>
            <w:r w:rsidRPr="00A9218A">
              <w:rPr>
                <w:rFonts w:eastAsia="Arial Unicode MS"/>
                <w:b/>
                <w:sz w:val="26"/>
                <w:szCs w:val="26"/>
              </w:rPr>
              <w:t>АРАР</w:t>
            </w:r>
          </w:p>
        </w:tc>
        <w:tc>
          <w:tcPr>
            <w:tcW w:w="184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>№ 165</w:t>
            </w:r>
          </w:p>
        </w:tc>
        <w:tc>
          <w:tcPr>
            <w:tcW w:w="393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>РЕШЕНИЕ</w:t>
            </w:r>
          </w:p>
        </w:tc>
      </w:tr>
      <w:tr w:rsidR="004001CF" w:rsidRPr="00A9218A" w:rsidTr="00633F58">
        <w:tc>
          <w:tcPr>
            <w:tcW w:w="3970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</w:p>
          <w:p w:rsidR="004001CF" w:rsidRPr="00A9218A" w:rsidRDefault="004001CF" w:rsidP="00400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октябрь 2021</w:t>
            </w:r>
            <w:r w:rsidRPr="00A9218A">
              <w:rPr>
                <w:sz w:val="26"/>
                <w:szCs w:val="26"/>
              </w:rPr>
              <w:t xml:space="preserve"> </w:t>
            </w:r>
            <w:proofErr w:type="spellStart"/>
            <w:r w:rsidRPr="00A9218A">
              <w:rPr>
                <w:sz w:val="26"/>
                <w:szCs w:val="26"/>
              </w:rPr>
              <w:t>йыл</w:t>
            </w:r>
            <w:proofErr w:type="spellEnd"/>
          </w:p>
        </w:tc>
        <w:tc>
          <w:tcPr>
            <w:tcW w:w="184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</w:p>
          <w:p w:rsidR="004001CF" w:rsidRPr="00A9218A" w:rsidRDefault="004001CF" w:rsidP="00400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октября 2021</w:t>
            </w:r>
            <w:r w:rsidRPr="00A9218A">
              <w:rPr>
                <w:sz w:val="26"/>
                <w:szCs w:val="26"/>
              </w:rPr>
              <w:t xml:space="preserve"> г.</w:t>
            </w:r>
          </w:p>
        </w:tc>
      </w:tr>
    </w:tbl>
    <w:p w:rsidR="004001CF" w:rsidRPr="002163C5" w:rsidRDefault="004001CF" w:rsidP="004001CF">
      <w:pPr>
        <w:rPr>
          <w:szCs w:val="28"/>
        </w:rPr>
      </w:pPr>
    </w:p>
    <w:p w:rsidR="004001CF" w:rsidRDefault="004001CF" w:rsidP="004001CF">
      <w:pPr>
        <w:pStyle w:val="11"/>
        <w:shd w:val="clear" w:color="auto" w:fill="auto"/>
        <w:spacing w:before="0"/>
        <w:ind w:left="180" w:firstLine="0"/>
      </w:pPr>
    </w:p>
    <w:p w:rsidR="004001CF" w:rsidRPr="004001CF" w:rsidRDefault="004001CF" w:rsidP="004001CF">
      <w:pPr>
        <w:jc w:val="center"/>
        <w:rPr>
          <w:b/>
          <w:bCs/>
          <w:sz w:val="28"/>
          <w:szCs w:val="28"/>
        </w:rPr>
      </w:pPr>
      <w:r w:rsidRPr="004001CF">
        <w:rPr>
          <w:rFonts w:eastAsia="Calibri"/>
          <w:b/>
          <w:bCs/>
          <w:sz w:val="28"/>
          <w:szCs w:val="28"/>
        </w:rPr>
        <w:t xml:space="preserve">О </w:t>
      </w:r>
      <w:r w:rsidRPr="004001CF">
        <w:rPr>
          <w:b/>
          <w:bCs/>
          <w:sz w:val="28"/>
          <w:szCs w:val="28"/>
        </w:rPr>
        <w:t>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4001CF">
        <w:rPr>
          <w:rFonts w:eastAsia="Calibri"/>
          <w:b/>
          <w:bCs/>
          <w:sz w:val="28"/>
          <w:szCs w:val="28"/>
        </w:rPr>
        <w:t xml:space="preserve"> в сельском поселении Спартакский сельсовет муниципальн</w:t>
      </w:r>
      <w:r w:rsidRPr="004001CF">
        <w:rPr>
          <w:b/>
          <w:bCs/>
          <w:sz w:val="28"/>
          <w:szCs w:val="28"/>
        </w:rPr>
        <w:t>ого</w:t>
      </w:r>
      <w:r w:rsidRPr="004001CF">
        <w:rPr>
          <w:rFonts w:eastAsia="Calibri"/>
          <w:b/>
          <w:bCs/>
          <w:sz w:val="28"/>
          <w:szCs w:val="28"/>
        </w:rPr>
        <w:t xml:space="preserve"> район</w:t>
      </w:r>
      <w:r w:rsidRPr="004001CF">
        <w:rPr>
          <w:b/>
          <w:bCs/>
          <w:sz w:val="28"/>
          <w:szCs w:val="28"/>
        </w:rPr>
        <w:t xml:space="preserve">а </w:t>
      </w:r>
      <w:r w:rsidRPr="004001CF">
        <w:rPr>
          <w:rFonts w:eastAsia="Calibri"/>
          <w:b/>
          <w:bCs/>
          <w:sz w:val="28"/>
          <w:szCs w:val="28"/>
        </w:rPr>
        <w:t>Ермекеевский район Республики Башкортостан</w:t>
      </w:r>
    </w:p>
    <w:p w:rsidR="004001CF" w:rsidRPr="004001CF" w:rsidRDefault="004001CF" w:rsidP="004001CF">
      <w:pPr>
        <w:jc w:val="center"/>
        <w:rPr>
          <w:rFonts w:eastAsia="Calibri"/>
          <w:sz w:val="28"/>
          <w:szCs w:val="28"/>
        </w:rPr>
      </w:pPr>
    </w:p>
    <w:p w:rsidR="004001CF" w:rsidRPr="004001CF" w:rsidRDefault="004001CF" w:rsidP="004001CF">
      <w:pPr>
        <w:pStyle w:val="a6"/>
        <w:rPr>
          <w:szCs w:val="28"/>
        </w:rPr>
      </w:pPr>
      <w:r w:rsidRPr="004001CF">
        <w:rPr>
          <w:szCs w:val="28"/>
        </w:rPr>
        <w:t xml:space="preserve">          </w:t>
      </w:r>
    </w:p>
    <w:p w:rsidR="004001CF" w:rsidRPr="004001CF" w:rsidRDefault="004001CF" w:rsidP="004001CF">
      <w:pPr>
        <w:pStyle w:val="1"/>
        <w:spacing w:after="230" w:line="300" w:lineRule="atLeast"/>
        <w:ind w:firstLine="708"/>
        <w:textAlignment w:val="baseline"/>
        <w:rPr>
          <w:b/>
          <w:bCs/>
          <w:szCs w:val="28"/>
        </w:rPr>
      </w:pPr>
      <w:r w:rsidRPr="004001CF">
        <w:rPr>
          <w:color w:val="000000"/>
          <w:szCs w:val="28"/>
        </w:rPr>
        <w:t xml:space="preserve">В соответствии с Конституцией Российской Федерации,  Федеральным законом от 06 октября 2003 года №131-ФЗ  </w:t>
      </w:r>
      <w:r w:rsidRPr="004001CF">
        <w:rPr>
          <w:szCs w:val="28"/>
        </w:rPr>
        <w:t xml:space="preserve">«Об общих принципах организации местного самоуправления в Российской Федерации», Уставом сельского поселения Спартакский сельсовет, Совет сельского поселения Спартакский сельсовет муниципального района Ермекеевский район Республики Башкортостан </w:t>
      </w:r>
      <w:proofErr w:type="spellStart"/>
      <w:proofErr w:type="gramStart"/>
      <w:r w:rsidRPr="004001CF">
        <w:rPr>
          <w:b/>
          <w:szCs w:val="28"/>
        </w:rPr>
        <w:t>р</w:t>
      </w:r>
      <w:proofErr w:type="spellEnd"/>
      <w:proofErr w:type="gramEnd"/>
      <w:r w:rsidRPr="004001CF">
        <w:rPr>
          <w:b/>
          <w:szCs w:val="28"/>
        </w:rPr>
        <w:t xml:space="preserve"> е </w:t>
      </w:r>
      <w:proofErr w:type="spellStart"/>
      <w:r w:rsidRPr="004001CF">
        <w:rPr>
          <w:b/>
          <w:szCs w:val="28"/>
        </w:rPr>
        <w:t>ш</w:t>
      </w:r>
      <w:proofErr w:type="spellEnd"/>
      <w:r w:rsidRPr="004001CF">
        <w:rPr>
          <w:b/>
          <w:szCs w:val="28"/>
        </w:rPr>
        <w:t xml:space="preserve"> и л:</w:t>
      </w:r>
    </w:p>
    <w:p w:rsidR="004001CF" w:rsidRPr="004001CF" w:rsidRDefault="004001CF" w:rsidP="004001CF">
      <w:pPr>
        <w:ind w:firstLine="708"/>
        <w:jc w:val="both"/>
        <w:rPr>
          <w:bCs/>
          <w:sz w:val="28"/>
          <w:szCs w:val="28"/>
        </w:rPr>
      </w:pPr>
      <w:r w:rsidRPr="004001CF">
        <w:rPr>
          <w:rFonts w:eastAsia="Calibri"/>
          <w:sz w:val="28"/>
          <w:szCs w:val="28"/>
        </w:rPr>
        <w:t>1.</w:t>
      </w:r>
      <w:r w:rsidRPr="004001CF">
        <w:rPr>
          <w:sz w:val="28"/>
          <w:szCs w:val="28"/>
        </w:rPr>
        <w:t xml:space="preserve"> </w:t>
      </w:r>
      <w:r w:rsidRPr="004001CF">
        <w:rPr>
          <w:rFonts w:eastAsia="Calibri"/>
          <w:sz w:val="28"/>
          <w:szCs w:val="28"/>
        </w:rPr>
        <w:t xml:space="preserve">Утвердить Положение </w:t>
      </w:r>
      <w:r w:rsidRPr="004001CF">
        <w:rPr>
          <w:rFonts w:eastAsia="Calibri"/>
          <w:bCs/>
          <w:sz w:val="28"/>
          <w:szCs w:val="28"/>
        </w:rPr>
        <w:t xml:space="preserve">о </w:t>
      </w:r>
      <w:r w:rsidRPr="004001CF">
        <w:rPr>
          <w:bCs/>
          <w:sz w:val="28"/>
          <w:szCs w:val="28"/>
        </w:rPr>
        <w:t>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  <w:r w:rsidRPr="004001CF">
        <w:rPr>
          <w:rFonts w:eastAsia="Calibri"/>
          <w:bCs/>
          <w:sz w:val="28"/>
          <w:szCs w:val="28"/>
        </w:rPr>
        <w:t xml:space="preserve"> в сельском поселении </w:t>
      </w:r>
      <w:r>
        <w:rPr>
          <w:rFonts w:eastAsia="Calibri"/>
          <w:bCs/>
          <w:sz w:val="28"/>
          <w:szCs w:val="28"/>
        </w:rPr>
        <w:t>Спартакский</w:t>
      </w:r>
      <w:r w:rsidRPr="004001CF">
        <w:rPr>
          <w:rFonts w:eastAsia="Calibri"/>
          <w:bCs/>
          <w:sz w:val="28"/>
          <w:szCs w:val="28"/>
        </w:rPr>
        <w:t xml:space="preserve"> сельсовет муниципального района Ермекеевский район Республики Башкортостан согласно приложению.</w:t>
      </w:r>
    </w:p>
    <w:p w:rsidR="004001CF" w:rsidRPr="004001CF" w:rsidRDefault="004001CF" w:rsidP="004001C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01CF">
        <w:rPr>
          <w:sz w:val="28"/>
          <w:szCs w:val="28"/>
        </w:rPr>
        <w:t xml:space="preserve"> 2. Настоящее решение разместить на официальном информационном сайте Администрации сельского поселения </w:t>
      </w:r>
      <w:r>
        <w:rPr>
          <w:sz w:val="28"/>
          <w:szCs w:val="28"/>
        </w:rPr>
        <w:t>Спартакский</w:t>
      </w:r>
      <w:r w:rsidRPr="004001CF">
        <w:rPr>
          <w:sz w:val="28"/>
          <w:szCs w:val="28"/>
        </w:rPr>
        <w:t xml:space="preserve"> сельсовет муниципального района Ермекеевский район</w:t>
      </w:r>
      <w:r w:rsidRPr="004001CF">
        <w:rPr>
          <w:i/>
          <w:sz w:val="28"/>
          <w:szCs w:val="28"/>
        </w:rPr>
        <w:t xml:space="preserve"> </w:t>
      </w:r>
      <w:r w:rsidRPr="004001CF">
        <w:rPr>
          <w:sz w:val="28"/>
          <w:szCs w:val="28"/>
        </w:rPr>
        <w:t xml:space="preserve">Республики Башкортостан </w:t>
      </w:r>
      <w:hyperlink r:id="rId6" w:history="1">
        <w:r w:rsidRPr="004001CF">
          <w:rPr>
            <w:rStyle w:val="a8"/>
            <w:sz w:val="28"/>
            <w:szCs w:val="28"/>
            <w:lang w:val="en-US"/>
          </w:rPr>
          <w:t>https</w:t>
        </w:r>
        <w:r w:rsidRPr="004001CF">
          <w:rPr>
            <w:rStyle w:val="a8"/>
            <w:sz w:val="28"/>
            <w:szCs w:val="28"/>
          </w:rPr>
          <w:t>://</w:t>
        </w:r>
        <w:proofErr w:type="spellStart"/>
        <w:r w:rsidRPr="004001CF">
          <w:rPr>
            <w:rStyle w:val="a8"/>
            <w:sz w:val="28"/>
            <w:szCs w:val="28"/>
            <w:lang w:val="en-US"/>
          </w:rPr>
          <w:t>spartak</w:t>
        </w:r>
        <w:proofErr w:type="spellEnd"/>
        <w:r w:rsidRPr="004001CF">
          <w:rPr>
            <w:rStyle w:val="a8"/>
            <w:sz w:val="28"/>
            <w:szCs w:val="28"/>
          </w:rPr>
          <w:t>-</w:t>
        </w:r>
        <w:r w:rsidRPr="004001CF">
          <w:rPr>
            <w:rStyle w:val="a8"/>
            <w:sz w:val="28"/>
            <w:szCs w:val="28"/>
            <w:lang w:val="en-US"/>
          </w:rPr>
          <w:t>sp</w:t>
        </w:r>
        <w:r w:rsidRPr="004001CF">
          <w:rPr>
            <w:rStyle w:val="a8"/>
            <w:sz w:val="28"/>
            <w:szCs w:val="28"/>
          </w:rPr>
          <w:t>.</w:t>
        </w:r>
        <w:proofErr w:type="spellStart"/>
        <w:r w:rsidRPr="004001C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4001CF">
        <w:rPr>
          <w:sz w:val="28"/>
          <w:szCs w:val="28"/>
        </w:rPr>
        <w:t xml:space="preserve"> и  обнародовать на информационном стенде Администрации сельского поселения </w:t>
      </w:r>
      <w:r>
        <w:rPr>
          <w:sz w:val="28"/>
          <w:szCs w:val="28"/>
        </w:rPr>
        <w:t>Спартакский</w:t>
      </w:r>
      <w:r w:rsidRPr="004001CF">
        <w:rPr>
          <w:sz w:val="28"/>
          <w:szCs w:val="28"/>
        </w:rPr>
        <w:t xml:space="preserve"> сельсовет муниципального района Ермекеевский</w:t>
      </w:r>
      <w:r w:rsidRPr="004001CF">
        <w:rPr>
          <w:sz w:val="28"/>
          <w:szCs w:val="28"/>
        </w:rPr>
        <w:tab/>
        <w:t xml:space="preserve"> район.  Республики Башкортостан</w:t>
      </w:r>
    </w:p>
    <w:p w:rsidR="004001CF" w:rsidRPr="004001CF" w:rsidRDefault="004001CF" w:rsidP="004001CF">
      <w:pPr>
        <w:pStyle w:val="a3"/>
        <w:jc w:val="both"/>
        <w:rPr>
          <w:sz w:val="28"/>
          <w:szCs w:val="28"/>
        </w:rPr>
      </w:pPr>
      <w:r w:rsidRPr="004001CF">
        <w:rPr>
          <w:sz w:val="28"/>
          <w:szCs w:val="28"/>
        </w:rPr>
        <w:t xml:space="preserve">         3.   Настоящее решение вступает в силу  со дня подписания</w:t>
      </w:r>
      <w:proofErr w:type="gramStart"/>
      <w:r w:rsidRPr="004001CF">
        <w:rPr>
          <w:sz w:val="28"/>
          <w:szCs w:val="28"/>
        </w:rPr>
        <w:t xml:space="preserve"> .</w:t>
      </w:r>
      <w:proofErr w:type="gramEnd"/>
    </w:p>
    <w:p w:rsidR="004001CF" w:rsidRPr="004001CF" w:rsidRDefault="004001CF" w:rsidP="004001CF">
      <w:pPr>
        <w:shd w:val="clear" w:color="auto" w:fill="FFFFFF"/>
        <w:rPr>
          <w:sz w:val="28"/>
          <w:szCs w:val="28"/>
        </w:rPr>
      </w:pPr>
    </w:p>
    <w:p w:rsidR="004001CF" w:rsidRPr="004001CF" w:rsidRDefault="004001CF" w:rsidP="004001CF">
      <w:pPr>
        <w:tabs>
          <w:tab w:val="left" w:pos="1000"/>
          <w:tab w:val="left" w:pos="2552"/>
        </w:tabs>
        <w:rPr>
          <w:sz w:val="28"/>
          <w:szCs w:val="28"/>
        </w:rPr>
      </w:pPr>
      <w:r>
        <w:rPr>
          <w:sz w:val="28"/>
          <w:szCs w:val="28"/>
        </w:rPr>
        <w:t>Глава сельского совета                                                              Ф.Х.Гафурова</w:t>
      </w:r>
    </w:p>
    <w:p w:rsidR="004001CF" w:rsidRPr="008F5AF2" w:rsidRDefault="004001CF" w:rsidP="004001CF">
      <w:pPr>
        <w:tabs>
          <w:tab w:val="left" w:pos="1000"/>
          <w:tab w:val="left" w:pos="2552"/>
        </w:tabs>
        <w:rPr>
          <w:szCs w:val="28"/>
        </w:rPr>
      </w:pPr>
    </w:p>
    <w:p w:rsidR="004001CF" w:rsidRDefault="004001CF" w:rsidP="004001CF">
      <w:pPr>
        <w:pStyle w:val="11"/>
        <w:shd w:val="clear" w:color="auto" w:fill="auto"/>
        <w:spacing w:before="0"/>
        <w:ind w:left="180" w:firstLine="0"/>
      </w:pPr>
    </w:p>
    <w:p w:rsidR="004001CF" w:rsidRDefault="004001CF" w:rsidP="004001CF">
      <w:pPr>
        <w:pStyle w:val="11"/>
        <w:shd w:val="clear" w:color="auto" w:fill="auto"/>
        <w:spacing w:before="0"/>
        <w:ind w:left="180" w:firstLine="0"/>
      </w:pPr>
    </w:p>
    <w:p w:rsidR="004001CF" w:rsidRDefault="004001CF" w:rsidP="004001CF">
      <w:pPr>
        <w:pStyle w:val="11"/>
        <w:shd w:val="clear" w:color="auto" w:fill="auto"/>
        <w:spacing w:before="0"/>
        <w:ind w:left="180" w:firstLine="0"/>
      </w:pPr>
    </w:p>
    <w:p w:rsidR="004001CF" w:rsidRDefault="004001CF" w:rsidP="004001CF">
      <w:pPr>
        <w:pStyle w:val="11"/>
        <w:shd w:val="clear" w:color="auto" w:fill="auto"/>
        <w:spacing w:before="0"/>
        <w:ind w:left="180" w:firstLine="0"/>
      </w:pPr>
    </w:p>
    <w:p w:rsidR="004001CF" w:rsidRDefault="004001CF" w:rsidP="004001CF">
      <w:pPr>
        <w:pStyle w:val="11"/>
        <w:shd w:val="clear" w:color="auto" w:fill="auto"/>
        <w:spacing w:before="0"/>
        <w:ind w:left="180" w:firstLine="0"/>
      </w:pPr>
    </w:p>
    <w:p w:rsidR="004001CF" w:rsidRPr="00D82295" w:rsidRDefault="004001CF" w:rsidP="004001CF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0"/>
        </w:rPr>
      </w:pPr>
      <w:r>
        <w:lastRenderedPageBreak/>
        <w:t xml:space="preserve"> </w:t>
      </w:r>
      <w:r w:rsidRPr="00D82295">
        <w:rPr>
          <w:sz w:val="20"/>
        </w:rPr>
        <w:t xml:space="preserve">Приложение </w:t>
      </w:r>
    </w:p>
    <w:p w:rsidR="004001CF" w:rsidRPr="00D82295" w:rsidRDefault="004001CF" w:rsidP="004001CF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0"/>
        </w:rPr>
      </w:pPr>
      <w:r w:rsidRPr="00D82295">
        <w:rPr>
          <w:sz w:val="20"/>
        </w:rPr>
        <w:t xml:space="preserve">решению Совета СП  </w:t>
      </w:r>
      <w:r>
        <w:rPr>
          <w:sz w:val="20"/>
        </w:rPr>
        <w:t>Спартакский</w:t>
      </w:r>
      <w:r w:rsidRPr="00D82295">
        <w:rPr>
          <w:sz w:val="20"/>
        </w:rPr>
        <w:t xml:space="preserve"> </w:t>
      </w:r>
    </w:p>
    <w:p w:rsidR="004001CF" w:rsidRPr="00D82295" w:rsidRDefault="004001CF" w:rsidP="004001CF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0"/>
        </w:rPr>
      </w:pPr>
      <w:r w:rsidRPr="00D82295">
        <w:rPr>
          <w:sz w:val="20"/>
        </w:rPr>
        <w:t xml:space="preserve">сельсовет  МР  Ермекеевский  район РБ  </w:t>
      </w:r>
    </w:p>
    <w:p w:rsidR="004001CF" w:rsidRPr="00D82295" w:rsidRDefault="004001CF" w:rsidP="004001CF">
      <w:pPr>
        <w:widowControl w:val="0"/>
        <w:autoSpaceDE w:val="0"/>
        <w:autoSpaceDN w:val="0"/>
        <w:adjustRightInd w:val="0"/>
        <w:ind w:firstLine="567"/>
        <w:contextualSpacing/>
        <w:jc w:val="right"/>
        <w:rPr>
          <w:sz w:val="20"/>
        </w:rPr>
      </w:pPr>
      <w:r>
        <w:rPr>
          <w:sz w:val="20"/>
        </w:rPr>
        <w:t>№ 165 от 2</w:t>
      </w:r>
      <w:r w:rsidRPr="00D82295">
        <w:rPr>
          <w:sz w:val="20"/>
        </w:rPr>
        <w:t>0.</w:t>
      </w:r>
      <w:r>
        <w:rPr>
          <w:sz w:val="20"/>
        </w:rPr>
        <w:t>10</w:t>
      </w:r>
      <w:r w:rsidRPr="00D82295">
        <w:rPr>
          <w:sz w:val="20"/>
        </w:rPr>
        <w:t xml:space="preserve">.2021 г. </w:t>
      </w:r>
    </w:p>
    <w:p w:rsidR="004001CF" w:rsidRDefault="004001CF" w:rsidP="004001CF">
      <w:pPr>
        <w:pStyle w:val="11"/>
        <w:shd w:val="clear" w:color="auto" w:fill="auto"/>
        <w:spacing w:before="0"/>
        <w:ind w:left="180" w:firstLine="0"/>
      </w:pPr>
    </w:p>
    <w:p w:rsidR="004001CF" w:rsidRDefault="004001CF" w:rsidP="004001CF">
      <w:pPr>
        <w:pStyle w:val="11"/>
        <w:shd w:val="clear" w:color="auto" w:fill="auto"/>
        <w:spacing w:before="0"/>
        <w:ind w:left="180" w:firstLine="0"/>
        <w:rPr>
          <w:rFonts w:ascii="Times New Roman" w:hAnsi="Times New Roman" w:cs="Times New Roman"/>
          <w:b/>
          <w:sz w:val="28"/>
          <w:szCs w:val="28"/>
        </w:rPr>
      </w:pPr>
      <w:r w:rsidRPr="004001CF">
        <w:rPr>
          <w:rFonts w:ascii="Times New Roman" w:hAnsi="Times New Roman" w:cs="Times New Roman"/>
          <w:b/>
          <w:sz w:val="28"/>
          <w:szCs w:val="28"/>
        </w:rPr>
        <w:t>ПОЛОЖЕНИЕ О ПОРЯДКЕ НАЗНАЧЕНИЯ И ПРОВЕДЕНИЯ СОБРАНИЙ, КОНФЕРЕНЦИЙ ГРАЖДАН (СОБРАНИЙ ДЕЛЕГАТОВ) В ЦЕЛЯХ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1CF">
        <w:rPr>
          <w:rFonts w:ascii="Times New Roman" w:hAnsi="Times New Roman" w:cs="Times New Roman"/>
          <w:b/>
          <w:sz w:val="28"/>
          <w:szCs w:val="28"/>
        </w:rPr>
        <w:t>РАССМОТРЕНИЯ И ОБСУЖДЕНИЯ ВОПРОСОВ ВНЕСЕНИЯ ИНИЦИАТИВНЫХ ПРОЕКТОВ</w:t>
      </w:r>
    </w:p>
    <w:p w:rsidR="004001CF" w:rsidRPr="004001CF" w:rsidRDefault="004001CF" w:rsidP="004001CF">
      <w:pPr>
        <w:pStyle w:val="11"/>
        <w:shd w:val="clear" w:color="auto" w:fill="auto"/>
        <w:spacing w:before="0"/>
        <w:ind w:left="180" w:firstLine="0"/>
        <w:rPr>
          <w:rFonts w:ascii="Times New Roman" w:hAnsi="Times New Roman" w:cs="Times New Roman"/>
          <w:b/>
          <w:sz w:val="28"/>
          <w:szCs w:val="28"/>
        </w:rPr>
      </w:pPr>
    </w:p>
    <w:p w:rsidR="004001CF" w:rsidRPr="004001CF" w:rsidRDefault="004001CF" w:rsidP="004001CF">
      <w:pPr>
        <w:pStyle w:val="11"/>
        <w:numPr>
          <w:ilvl w:val="0"/>
          <w:numId w:val="3"/>
        </w:numPr>
        <w:shd w:val="clear" w:color="auto" w:fill="auto"/>
        <w:tabs>
          <w:tab w:val="left" w:pos="3898"/>
        </w:tabs>
        <w:spacing w:before="0" w:after="261" w:line="260" w:lineRule="exact"/>
        <w:ind w:left="3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1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001CF" w:rsidRPr="004001CF" w:rsidRDefault="004001CF" w:rsidP="004001CF">
      <w:pPr>
        <w:pStyle w:val="11"/>
        <w:numPr>
          <w:ilvl w:val="1"/>
          <w:numId w:val="3"/>
        </w:numPr>
        <w:shd w:val="clear" w:color="auto" w:fill="auto"/>
        <w:spacing w:before="0"/>
        <w:ind w:left="40" w:right="30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4001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в целях рассмотрения и обсуждения вопросов внесения инициативных проектов определяет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Pr="004001CF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 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4001CF" w:rsidRPr="004001CF" w:rsidRDefault="004001CF" w:rsidP="004001CF">
      <w:pPr>
        <w:pStyle w:val="11"/>
        <w:numPr>
          <w:ilvl w:val="1"/>
          <w:numId w:val="3"/>
        </w:numPr>
        <w:shd w:val="clear" w:color="auto" w:fill="auto"/>
        <w:spacing w:before="0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В целях настоящего Положения:</w:t>
      </w:r>
    </w:p>
    <w:p w:rsidR="004001CF" w:rsidRPr="004001CF" w:rsidRDefault="004001CF" w:rsidP="004001CF">
      <w:pPr>
        <w:pStyle w:val="11"/>
        <w:shd w:val="clear" w:color="auto" w:fill="auto"/>
        <w:spacing w:before="0"/>
        <w:ind w:left="40" w:right="30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4001C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4001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Pr="004001CF">
        <w:rPr>
          <w:rFonts w:ascii="Times New Roman" w:hAnsi="Times New Roman" w:cs="Times New Roman"/>
          <w:sz w:val="28"/>
          <w:szCs w:val="28"/>
        </w:rPr>
        <w:t>сельсовет муниципального района Ермекеевский район Республики Башкортостан;</w:t>
      </w:r>
    </w:p>
    <w:p w:rsidR="004001CF" w:rsidRPr="004001CF" w:rsidRDefault="004001CF" w:rsidP="004001CF">
      <w:pPr>
        <w:pStyle w:val="11"/>
        <w:shd w:val="clear" w:color="auto" w:fill="auto"/>
        <w:spacing w:before="0"/>
        <w:ind w:left="40" w:right="300" w:firstLine="6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4001CF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4001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4001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4001CF" w:rsidRPr="004001CF" w:rsidRDefault="004001CF" w:rsidP="004001CF">
      <w:pPr>
        <w:pStyle w:val="11"/>
        <w:shd w:val="clear" w:color="auto" w:fill="auto"/>
        <w:spacing w:before="0"/>
        <w:ind w:left="40" w:right="30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4001CF" w:rsidRPr="004001CF" w:rsidRDefault="004001CF" w:rsidP="004001CF">
      <w:pPr>
        <w:pStyle w:val="11"/>
        <w:numPr>
          <w:ilvl w:val="1"/>
          <w:numId w:val="3"/>
        </w:numPr>
        <w:shd w:val="clear" w:color="auto" w:fill="auto"/>
        <w:spacing w:before="0"/>
        <w:ind w:left="40" w:right="30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В собрании, конференции (собрании делегатов) имеют право принимать участие граждане, постоянно или преимущественно проживающие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4001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Башкортостан, достигшие шестнадцатилетнего возраста.</w:t>
      </w:r>
    </w:p>
    <w:p w:rsidR="004001CF" w:rsidRPr="004001CF" w:rsidRDefault="004001CF" w:rsidP="004001CF">
      <w:pPr>
        <w:pStyle w:val="11"/>
        <w:shd w:val="clear" w:color="auto" w:fill="auto"/>
        <w:spacing w:before="0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1CF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не проживающие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4001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4001CF" w:rsidRPr="004001CF" w:rsidRDefault="004001CF" w:rsidP="004001CF">
      <w:pPr>
        <w:pStyle w:val="11"/>
        <w:numPr>
          <w:ilvl w:val="1"/>
          <w:numId w:val="3"/>
        </w:numPr>
        <w:shd w:val="clear" w:color="auto" w:fill="auto"/>
        <w:spacing w:before="0"/>
        <w:ind w:left="6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</w:t>
      </w:r>
      <w:r w:rsidRPr="004001CF">
        <w:rPr>
          <w:rFonts w:ascii="Times New Roman" w:hAnsi="Times New Roman" w:cs="Times New Roman"/>
          <w:sz w:val="28"/>
          <w:szCs w:val="28"/>
        </w:rPr>
        <w:lastRenderedPageBreak/>
        <w:t>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4001CF" w:rsidRPr="004001CF" w:rsidRDefault="004001CF" w:rsidP="004001CF">
      <w:pPr>
        <w:pStyle w:val="11"/>
        <w:numPr>
          <w:ilvl w:val="1"/>
          <w:numId w:val="3"/>
        </w:numPr>
        <w:shd w:val="clear" w:color="auto" w:fill="auto"/>
        <w:spacing w:before="0"/>
        <w:ind w:left="6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4001CF" w:rsidRPr="004001CF" w:rsidRDefault="004001CF" w:rsidP="004001CF">
      <w:pPr>
        <w:pStyle w:val="11"/>
        <w:numPr>
          <w:ilvl w:val="1"/>
          <w:numId w:val="3"/>
        </w:numPr>
        <w:shd w:val="clear" w:color="auto" w:fill="auto"/>
        <w:spacing w:before="0"/>
        <w:ind w:left="6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сельском поселении </w:t>
      </w:r>
      <w:r>
        <w:rPr>
          <w:rFonts w:ascii="Times New Roman" w:hAnsi="Times New Roman" w:cs="Times New Roman"/>
          <w:sz w:val="28"/>
          <w:szCs w:val="28"/>
        </w:rPr>
        <w:t xml:space="preserve">Спартакский </w:t>
      </w:r>
      <w:r w:rsidRPr="004001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4001CF" w:rsidRPr="004001CF" w:rsidRDefault="004001CF" w:rsidP="004001CF">
      <w:pPr>
        <w:pStyle w:val="11"/>
        <w:numPr>
          <w:ilvl w:val="1"/>
          <w:numId w:val="3"/>
        </w:numPr>
        <w:shd w:val="clear" w:color="auto" w:fill="auto"/>
        <w:spacing w:before="0" w:after="288"/>
        <w:ind w:left="6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сельском поселении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4001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и уставом соответствующего территориального общественного самоуправления.</w:t>
      </w:r>
    </w:p>
    <w:p w:rsidR="004001CF" w:rsidRPr="004001CF" w:rsidRDefault="004001CF" w:rsidP="004001CF">
      <w:pPr>
        <w:pStyle w:val="11"/>
        <w:numPr>
          <w:ilvl w:val="0"/>
          <w:numId w:val="3"/>
        </w:numPr>
        <w:shd w:val="clear" w:color="auto" w:fill="auto"/>
        <w:tabs>
          <w:tab w:val="left" w:pos="1686"/>
        </w:tabs>
        <w:spacing w:before="0" w:after="307" w:line="260" w:lineRule="exact"/>
        <w:ind w:left="13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1CF">
        <w:rPr>
          <w:rFonts w:ascii="Times New Roman" w:hAnsi="Times New Roman" w:cs="Times New Roman"/>
          <w:b/>
          <w:sz w:val="28"/>
          <w:szCs w:val="28"/>
        </w:rPr>
        <w:t>Общие принципы проведения собраний, конференций</w:t>
      </w:r>
    </w:p>
    <w:p w:rsidR="004001CF" w:rsidRPr="004001CF" w:rsidRDefault="004001CF" w:rsidP="004001CF">
      <w:pPr>
        <w:pStyle w:val="11"/>
        <w:numPr>
          <w:ilvl w:val="1"/>
          <w:numId w:val="3"/>
        </w:numPr>
        <w:shd w:val="clear" w:color="auto" w:fill="auto"/>
        <w:spacing w:before="0" w:line="324" w:lineRule="exact"/>
        <w:ind w:left="6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Граждане участвуют в собраниях, конференциях лично.</w:t>
      </w:r>
    </w:p>
    <w:p w:rsidR="004001CF" w:rsidRPr="004001CF" w:rsidRDefault="004001CF" w:rsidP="004001CF">
      <w:pPr>
        <w:pStyle w:val="11"/>
        <w:numPr>
          <w:ilvl w:val="1"/>
          <w:numId w:val="3"/>
        </w:numPr>
        <w:shd w:val="clear" w:color="auto" w:fill="auto"/>
        <w:spacing w:before="0" w:line="324" w:lineRule="exact"/>
        <w:ind w:left="6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Участие в собраниях, конференциях является свободным и добровольным.</w:t>
      </w:r>
    </w:p>
    <w:p w:rsidR="004001CF" w:rsidRPr="004001CF" w:rsidRDefault="004001CF" w:rsidP="004001CF">
      <w:pPr>
        <w:pStyle w:val="11"/>
        <w:numPr>
          <w:ilvl w:val="1"/>
          <w:numId w:val="3"/>
        </w:numPr>
        <w:shd w:val="clear" w:color="auto" w:fill="auto"/>
        <w:spacing w:before="0" w:line="324" w:lineRule="exact"/>
        <w:ind w:left="6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4001CF" w:rsidRPr="004001CF" w:rsidRDefault="004001CF" w:rsidP="004001CF">
      <w:pPr>
        <w:pStyle w:val="11"/>
        <w:numPr>
          <w:ilvl w:val="1"/>
          <w:numId w:val="3"/>
        </w:numPr>
        <w:shd w:val="clear" w:color="auto" w:fill="auto"/>
        <w:spacing w:before="0" w:line="324" w:lineRule="exact"/>
        <w:ind w:left="6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Каждый гражданин, участвующий в собрании, конференции, имеет один голос.</w:t>
      </w:r>
    </w:p>
    <w:p w:rsidR="004001CF" w:rsidRPr="004001CF" w:rsidRDefault="004001CF" w:rsidP="004001CF">
      <w:pPr>
        <w:pStyle w:val="11"/>
        <w:numPr>
          <w:ilvl w:val="1"/>
          <w:numId w:val="3"/>
        </w:numPr>
        <w:shd w:val="clear" w:color="auto" w:fill="auto"/>
        <w:spacing w:before="0" w:line="324" w:lineRule="exact"/>
        <w:ind w:left="6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4001CF" w:rsidRPr="004001CF" w:rsidRDefault="004001CF" w:rsidP="004001CF">
      <w:pPr>
        <w:pStyle w:val="11"/>
        <w:numPr>
          <w:ilvl w:val="1"/>
          <w:numId w:val="3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4001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Башкортостан, органов территориального общественного самоуправления и средств массовой информации (далее - заинтересованные лица).</w:t>
      </w:r>
    </w:p>
    <w:p w:rsidR="004001CF" w:rsidRPr="004001CF" w:rsidRDefault="004001CF" w:rsidP="004001CF">
      <w:pPr>
        <w:pStyle w:val="11"/>
        <w:numPr>
          <w:ilvl w:val="0"/>
          <w:numId w:val="3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Инициатива проведения и порядок назначения собраний, конференций</w:t>
      </w:r>
    </w:p>
    <w:p w:rsidR="004001CF" w:rsidRPr="004001CF" w:rsidRDefault="004001CF" w:rsidP="004001CF">
      <w:pPr>
        <w:pStyle w:val="1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3.1. Собрание, конференция проводятся по инициативе населения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4001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Башкортостан. </w:t>
      </w:r>
    </w:p>
    <w:p w:rsidR="004001CF" w:rsidRPr="004001CF" w:rsidRDefault="004001CF" w:rsidP="004001CF">
      <w:pPr>
        <w:pStyle w:val="1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lastRenderedPageBreak/>
        <w:t>Инициатором проведения собраний, конференций от имени населения может выступать инициативная группа.</w:t>
      </w:r>
    </w:p>
    <w:p w:rsidR="004001CF" w:rsidRPr="004001CF" w:rsidRDefault="004001CF" w:rsidP="004001CF">
      <w:pPr>
        <w:pStyle w:val="1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4001CF" w:rsidRPr="004001CF" w:rsidRDefault="004001CF" w:rsidP="004001CF">
      <w:pPr>
        <w:pStyle w:val="11"/>
        <w:shd w:val="clear" w:color="auto" w:fill="auto"/>
        <w:spacing w:before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Протокол собрания инициативной группы должен содержать следующие данные: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инициативный проект (проекты), который (которые) предлагается обсудить;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территория проведения собрания, конференции;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время, дату и место проведения собрания, конференции;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количество граждан, имеющих право на участие в собрании, конференции;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3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001CF" w:rsidRPr="004001CF" w:rsidRDefault="004001CF" w:rsidP="004001CF">
      <w:pPr>
        <w:pStyle w:val="1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При выдвижении инициативы о проведении собрания, конференции инициативная группа направляет обращение в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4001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4001CF" w:rsidRPr="004001CF" w:rsidRDefault="004001CF" w:rsidP="004001CF">
      <w:pPr>
        <w:pStyle w:val="11"/>
        <w:numPr>
          <w:ilvl w:val="0"/>
          <w:numId w:val="4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4001CF" w:rsidRPr="004001CF" w:rsidRDefault="004001CF" w:rsidP="004001CF">
      <w:pPr>
        <w:pStyle w:val="11"/>
        <w:shd w:val="clear" w:color="auto" w:fill="auto"/>
        <w:spacing w:before="0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Вопрос о назначении собрания, конференции рассматривается на очередном заседании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4001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Pr="004001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001CF">
        <w:rPr>
          <w:rFonts w:ascii="Times New Roman" w:hAnsi="Times New Roman" w:cs="Times New Roman"/>
          <w:sz w:val="28"/>
          <w:szCs w:val="28"/>
        </w:rPr>
        <w:t>в соответствии с его регламентом.</w:t>
      </w:r>
    </w:p>
    <w:p w:rsidR="004001CF" w:rsidRPr="004001CF" w:rsidRDefault="004001CF" w:rsidP="004001CF">
      <w:pPr>
        <w:pStyle w:val="1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3.5.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4001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актов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4001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Башкортостан.</w:t>
      </w:r>
    </w:p>
    <w:p w:rsidR="004001CF" w:rsidRPr="004001CF" w:rsidRDefault="004001CF" w:rsidP="004001CF">
      <w:pPr>
        <w:pStyle w:val="11"/>
        <w:numPr>
          <w:ilvl w:val="0"/>
          <w:numId w:val="6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4001CF" w:rsidRPr="004001CF" w:rsidRDefault="004001CF" w:rsidP="004001CF">
      <w:pPr>
        <w:pStyle w:val="11"/>
        <w:numPr>
          <w:ilvl w:val="0"/>
          <w:numId w:val="6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В решении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4001C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о назначении проведения собрания, конференции указываются: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 w:line="32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 w:line="328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дата, место и время проведения собрания, конференции;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 w:line="328" w:lineRule="exact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повестка собрания, конференции;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 w:line="328" w:lineRule="exact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территория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Спартакский</w:t>
      </w:r>
      <w:r w:rsidRPr="004001C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01C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Ермекеевский район Республики </w:t>
      </w:r>
      <w:proofErr w:type="gramStart"/>
      <w:r w:rsidRPr="004001CF">
        <w:rPr>
          <w:rFonts w:ascii="Times New Roman" w:hAnsi="Times New Roman" w:cs="Times New Roman"/>
          <w:sz w:val="28"/>
          <w:szCs w:val="28"/>
        </w:rPr>
        <w:t>Башкортостан</w:t>
      </w:r>
      <w:proofErr w:type="gramEnd"/>
      <w:r w:rsidRPr="004001CF">
        <w:rPr>
          <w:rFonts w:ascii="Times New Roman" w:hAnsi="Times New Roman" w:cs="Times New Roman"/>
          <w:sz w:val="28"/>
          <w:szCs w:val="28"/>
        </w:rPr>
        <w:t xml:space="preserve"> на которой проводится собрание, конференция;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лица, ответственные за подготовку и проведение собраний, конференций.</w:t>
      </w:r>
    </w:p>
    <w:p w:rsidR="004001CF" w:rsidRPr="004001CF" w:rsidRDefault="004001CF" w:rsidP="004001CF">
      <w:pPr>
        <w:pStyle w:val="11"/>
        <w:shd w:val="clear" w:color="auto" w:fill="auto"/>
        <w:spacing w:before="0" w:after="288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4001CF" w:rsidRPr="004001CF" w:rsidRDefault="004001CF" w:rsidP="004001CF">
      <w:pPr>
        <w:pStyle w:val="11"/>
        <w:shd w:val="clear" w:color="auto" w:fill="auto"/>
        <w:spacing w:before="0" w:after="310" w:line="260" w:lineRule="exact"/>
        <w:ind w:left="20" w:firstLine="669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4. </w:t>
      </w:r>
      <w:r w:rsidRPr="004001CF">
        <w:rPr>
          <w:rFonts w:ascii="Times New Roman" w:hAnsi="Times New Roman" w:cs="Times New Roman"/>
          <w:b/>
          <w:sz w:val="28"/>
          <w:szCs w:val="28"/>
        </w:rPr>
        <w:t>Оповещение граждан о собраниях, конференциях</w:t>
      </w:r>
    </w:p>
    <w:p w:rsidR="004001CF" w:rsidRPr="004001CF" w:rsidRDefault="004001CF" w:rsidP="004001CF">
      <w:pPr>
        <w:pStyle w:val="11"/>
        <w:numPr>
          <w:ilvl w:val="0"/>
          <w:numId w:val="7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1CF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о собрании - не менее чем за 7 дней до его проведения;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о конференции - не менее чем за 14 дней до ее проведения.</w:t>
      </w:r>
    </w:p>
    <w:p w:rsidR="004001CF" w:rsidRPr="004001CF" w:rsidRDefault="004001CF" w:rsidP="004001CF">
      <w:pPr>
        <w:pStyle w:val="11"/>
        <w:numPr>
          <w:ilvl w:val="0"/>
          <w:numId w:val="7"/>
        </w:numPr>
        <w:shd w:val="clear" w:color="auto" w:fill="auto"/>
        <w:spacing w:before="0" w:after="288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4001CF" w:rsidRPr="004001CF" w:rsidRDefault="004001CF" w:rsidP="004001CF">
      <w:pPr>
        <w:pStyle w:val="1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5. </w:t>
      </w:r>
      <w:r w:rsidRPr="004001CF">
        <w:rPr>
          <w:rFonts w:ascii="Times New Roman" w:hAnsi="Times New Roman" w:cs="Times New Roman"/>
          <w:b/>
          <w:sz w:val="28"/>
          <w:szCs w:val="28"/>
        </w:rPr>
        <w:t>Порядок проведения собрания</w:t>
      </w:r>
    </w:p>
    <w:p w:rsidR="004001CF" w:rsidRPr="004001CF" w:rsidRDefault="004001CF" w:rsidP="004001CF">
      <w:pPr>
        <w:pStyle w:val="11"/>
        <w:numPr>
          <w:ilvl w:val="1"/>
          <w:numId w:val="8"/>
        </w:numPr>
        <w:shd w:val="clear" w:color="auto" w:fill="auto"/>
        <w:spacing w:before="0" w:line="324" w:lineRule="exact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Собрание граждан проводится, если общее число граждан, имеющих право на участие в собрании, не превышает ________ человек.</w:t>
      </w:r>
    </w:p>
    <w:p w:rsidR="004001CF" w:rsidRPr="004001CF" w:rsidRDefault="004001CF" w:rsidP="004001CF">
      <w:pPr>
        <w:pStyle w:val="11"/>
        <w:numPr>
          <w:ilvl w:val="1"/>
          <w:numId w:val="8"/>
        </w:numPr>
        <w:shd w:val="clear" w:color="auto" w:fill="auto"/>
        <w:spacing w:before="0" w:line="324" w:lineRule="exact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4001CF" w:rsidRPr="004001CF" w:rsidRDefault="004001CF" w:rsidP="004001CF">
      <w:pPr>
        <w:pStyle w:val="11"/>
        <w:numPr>
          <w:ilvl w:val="1"/>
          <w:numId w:val="8"/>
        </w:numPr>
        <w:shd w:val="clear" w:color="auto" w:fill="auto"/>
        <w:spacing w:before="0" w:line="324" w:lineRule="exact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Собрание открывается ответственным за его проведение лицом, либо одним из членов инициативной группы.</w:t>
      </w:r>
    </w:p>
    <w:p w:rsidR="004001CF" w:rsidRPr="004001CF" w:rsidRDefault="004001CF" w:rsidP="004001CF">
      <w:pPr>
        <w:pStyle w:val="11"/>
        <w:shd w:val="clear" w:color="auto" w:fill="auto"/>
        <w:spacing w:before="0" w:line="324" w:lineRule="exact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4001CF" w:rsidRPr="004001CF" w:rsidRDefault="004001CF" w:rsidP="004001CF">
      <w:pPr>
        <w:pStyle w:val="11"/>
        <w:numPr>
          <w:ilvl w:val="1"/>
          <w:numId w:val="8"/>
        </w:numPr>
        <w:shd w:val="clear" w:color="auto" w:fill="auto"/>
        <w:spacing w:before="0" w:line="328" w:lineRule="exact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4001CF" w:rsidRPr="004001CF" w:rsidRDefault="004001CF" w:rsidP="004001CF">
      <w:pPr>
        <w:pStyle w:val="11"/>
        <w:numPr>
          <w:ilvl w:val="1"/>
          <w:numId w:val="8"/>
        </w:numPr>
        <w:shd w:val="clear" w:color="auto" w:fill="auto"/>
        <w:spacing w:before="0" w:line="328" w:lineRule="exact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4001CF" w:rsidRPr="004001CF" w:rsidRDefault="004001CF" w:rsidP="004001CF">
      <w:pPr>
        <w:pStyle w:val="11"/>
        <w:numPr>
          <w:ilvl w:val="1"/>
          <w:numId w:val="8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4001C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4001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01CF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4001CF">
        <w:rPr>
          <w:rFonts w:ascii="Times New Roman" w:hAnsi="Times New Roman" w:cs="Times New Roman"/>
          <w:sz w:val="28"/>
          <w:szCs w:val="28"/>
        </w:rPr>
        <w:t>) вопросу (вопросам), принятое решение (обращение).</w:t>
      </w:r>
    </w:p>
    <w:p w:rsidR="004001CF" w:rsidRPr="004001CF" w:rsidRDefault="004001CF" w:rsidP="004001CF">
      <w:pPr>
        <w:pStyle w:val="11"/>
        <w:numPr>
          <w:ilvl w:val="1"/>
          <w:numId w:val="8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Протокол собрания оформляется в соответствии с настоящим Положением. Решение собрания в течение ___ дней доводится до сведения органов местного самоуправления </w:t>
      </w:r>
      <w:r w:rsidRPr="004001CF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4001CF">
        <w:rPr>
          <w:rFonts w:ascii="Times New Roman" w:hAnsi="Times New Roman" w:cs="Times New Roman"/>
          <w:sz w:val="28"/>
          <w:szCs w:val="28"/>
        </w:rPr>
        <w:t xml:space="preserve"> и заинтересованных лиц.</w:t>
      </w:r>
    </w:p>
    <w:p w:rsidR="004001CF" w:rsidRPr="004001CF" w:rsidRDefault="004001CF" w:rsidP="004001CF">
      <w:pPr>
        <w:pStyle w:val="1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1CF" w:rsidRPr="004001CF" w:rsidRDefault="004001CF" w:rsidP="004001CF">
      <w:pPr>
        <w:pStyle w:val="11"/>
        <w:shd w:val="clear" w:color="auto" w:fill="auto"/>
        <w:spacing w:before="0" w:after="310" w:line="260" w:lineRule="exact"/>
        <w:ind w:firstLine="669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4001CF">
        <w:rPr>
          <w:rFonts w:ascii="Times New Roman" w:hAnsi="Times New Roman" w:cs="Times New Roman"/>
          <w:b/>
          <w:sz w:val="28"/>
          <w:szCs w:val="28"/>
        </w:rPr>
        <w:t>Основания проведения конференции, норма представительства</w:t>
      </w:r>
    </w:p>
    <w:p w:rsidR="004001CF" w:rsidRPr="004001CF" w:rsidRDefault="004001CF" w:rsidP="004001CF">
      <w:pPr>
        <w:pStyle w:val="1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При вынесении на рассмотрение инициативного проекта (проектов), непосредственно затрагивающег</w:t>
      </w:r>
      <w:proofErr w:type="gramStart"/>
      <w:r w:rsidRPr="004001C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001CF">
        <w:rPr>
          <w:rFonts w:ascii="Times New Roman" w:hAnsi="Times New Roman" w:cs="Times New Roman"/>
          <w:sz w:val="28"/>
          <w:szCs w:val="28"/>
        </w:rPr>
        <w:t>-их) интересы более _____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4001CF" w:rsidRPr="004001CF" w:rsidRDefault="004001CF" w:rsidP="004001CF">
      <w:pPr>
        <w:pStyle w:val="1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____ граждан, имеющих право на участие в собрании.</w:t>
      </w:r>
    </w:p>
    <w:p w:rsidR="004001CF" w:rsidRPr="004001CF" w:rsidRDefault="004001CF" w:rsidP="004001CF">
      <w:pPr>
        <w:pStyle w:val="11"/>
        <w:shd w:val="clear" w:color="auto" w:fill="auto"/>
        <w:spacing w:before="0" w:after="306" w:line="260" w:lineRule="exact"/>
        <w:ind w:firstLine="669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7. </w:t>
      </w:r>
      <w:r w:rsidRPr="004001CF">
        <w:rPr>
          <w:rFonts w:ascii="Times New Roman" w:hAnsi="Times New Roman" w:cs="Times New Roman"/>
          <w:b/>
          <w:sz w:val="28"/>
          <w:szCs w:val="28"/>
        </w:rPr>
        <w:t>Порядок проведения выборов делегатов на конференцию</w:t>
      </w:r>
    </w:p>
    <w:p w:rsidR="004001CF" w:rsidRPr="004001CF" w:rsidRDefault="004001CF" w:rsidP="004001CF">
      <w:pPr>
        <w:pStyle w:val="11"/>
        <w:numPr>
          <w:ilvl w:val="0"/>
          <w:numId w:val="10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4001CF" w:rsidRPr="004001CF" w:rsidRDefault="004001CF" w:rsidP="004001CF">
      <w:pPr>
        <w:pStyle w:val="11"/>
        <w:numPr>
          <w:ilvl w:val="0"/>
          <w:numId w:val="10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4001CF" w:rsidRPr="004001CF" w:rsidRDefault="004001CF" w:rsidP="004001CF">
      <w:pPr>
        <w:pStyle w:val="11"/>
        <w:numPr>
          <w:ilvl w:val="0"/>
          <w:numId w:val="10"/>
        </w:numPr>
        <w:shd w:val="clear" w:color="auto" w:fill="auto"/>
        <w:spacing w:before="0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4001CF" w:rsidRPr="004001CF" w:rsidRDefault="004001CF" w:rsidP="004001CF">
      <w:pPr>
        <w:pStyle w:val="11"/>
        <w:numPr>
          <w:ilvl w:val="0"/>
          <w:numId w:val="10"/>
        </w:numPr>
        <w:shd w:val="clear" w:color="auto" w:fill="auto"/>
        <w:spacing w:before="0" w:after="348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4001CF" w:rsidRPr="004001CF" w:rsidRDefault="004001CF" w:rsidP="004001CF">
      <w:pPr>
        <w:pStyle w:val="11"/>
        <w:shd w:val="clear" w:color="auto" w:fill="auto"/>
        <w:tabs>
          <w:tab w:val="left" w:pos="2856"/>
        </w:tabs>
        <w:spacing w:before="0" w:after="307" w:line="260" w:lineRule="exact"/>
        <w:ind w:left="3149" w:firstLine="0"/>
        <w:jc w:val="left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8. </w:t>
      </w:r>
      <w:r w:rsidRPr="004001CF">
        <w:rPr>
          <w:rFonts w:ascii="Times New Roman" w:hAnsi="Times New Roman" w:cs="Times New Roman"/>
          <w:b/>
          <w:sz w:val="28"/>
          <w:szCs w:val="28"/>
        </w:rPr>
        <w:t>Порядок проведения конференции</w:t>
      </w:r>
    </w:p>
    <w:p w:rsidR="004001CF" w:rsidRPr="004001CF" w:rsidRDefault="004001CF" w:rsidP="004001CF">
      <w:pPr>
        <w:pStyle w:val="11"/>
        <w:numPr>
          <w:ilvl w:val="1"/>
          <w:numId w:val="11"/>
        </w:numPr>
        <w:shd w:val="clear" w:color="auto" w:fill="auto"/>
        <w:spacing w:before="0" w:line="324" w:lineRule="exact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4001CF" w:rsidRPr="004001CF" w:rsidRDefault="004001CF" w:rsidP="004001CF">
      <w:pPr>
        <w:pStyle w:val="11"/>
        <w:numPr>
          <w:ilvl w:val="1"/>
          <w:numId w:val="11"/>
        </w:numPr>
        <w:shd w:val="clear" w:color="auto" w:fill="auto"/>
        <w:spacing w:before="0" w:line="324" w:lineRule="exact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4001CF" w:rsidRPr="004001CF" w:rsidRDefault="004001CF" w:rsidP="004001CF">
      <w:pPr>
        <w:pStyle w:val="11"/>
        <w:numPr>
          <w:ilvl w:val="1"/>
          <w:numId w:val="11"/>
        </w:numPr>
        <w:shd w:val="clear" w:color="auto" w:fill="auto"/>
        <w:spacing w:before="0" w:line="324" w:lineRule="exact"/>
        <w:ind w:left="4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4001CF" w:rsidRPr="004001CF" w:rsidRDefault="004001CF" w:rsidP="004001CF">
      <w:pPr>
        <w:pStyle w:val="11"/>
        <w:numPr>
          <w:ilvl w:val="1"/>
          <w:numId w:val="11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Протокол конференции оформляется в соответствии с настоящим Положением. Решение конференции в течение 10 дней доводится </w:t>
      </w:r>
      <w:r w:rsidRPr="004001CF">
        <w:rPr>
          <w:rFonts w:ascii="Times New Roman" w:hAnsi="Times New Roman" w:cs="Times New Roman"/>
          <w:sz w:val="28"/>
          <w:szCs w:val="28"/>
        </w:rPr>
        <w:tab/>
        <w:t>до сведения органов местного самоуправления и заинтересованных лиц.</w:t>
      </w:r>
    </w:p>
    <w:p w:rsidR="004001CF" w:rsidRPr="004001CF" w:rsidRDefault="004001CF" w:rsidP="004001CF">
      <w:pPr>
        <w:pStyle w:val="1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01CF" w:rsidRPr="004001CF" w:rsidRDefault="004001CF" w:rsidP="004001CF">
      <w:pPr>
        <w:pStyle w:val="11"/>
        <w:shd w:val="clear" w:color="auto" w:fill="auto"/>
        <w:tabs>
          <w:tab w:val="left" w:pos="1220"/>
          <w:tab w:val="left" w:pos="6283"/>
        </w:tabs>
        <w:spacing w:before="0"/>
        <w:ind w:left="840" w:firstLine="0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9. </w:t>
      </w:r>
      <w:r w:rsidRPr="004001CF">
        <w:rPr>
          <w:rFonts w:ascii="Times New Roman" w:hAnsi="Times New Roman" w:cs="Times New Roman"/>
          <w:b/>
          <w:sz w:val="28"/>
          <w:szCs w:val="28"/>
        </w:rPr>
        <w:t>Полномочия собрания, конференции</w:t>
      </w:r>
    </w:p>
    <w:p w:rsidR="004001CF" w:rsidRPr="004001CF" w:rsidRDefault="004001CF" w:rsidP="004001CF">
      <w:pPr>
        <w:pStyle w:val="11"/>
        <w:shd w:val="clear" w:color="auto" w:fill="auto"/>
        <w:tabs>
          <w:tab w:val="left" w:pos="1220"/>
          <w:tab w:val="left" w:pos="6283"/>
        </w:tabs>
        <w:spacing w:before="0"/>
        <w:ind w:left="840" w:firstLine="0"/>
        <w:rPr>
          <w:rFonts w:ascii="Times New Roman" w:hAnsi="Times New Roman" w:cs="Times New Roman"/>
          <w:sz w:val="28"/>
          <w:szCs w:val="28"/>
        </w:rPr>
      </w:pPr>
    </w:p>
    <w:p w:rsidR="004001CF" w:rsidRPr="004001CF" w:rsidRDefault="004001CF" w:rsidP="004001CF">
      <w:pPr>
        <w:pStyle w:val="11"/>
        <w:numPr>
          <w:ilvl w:val="1"/>
          <w:numId w:val="12"/>
        </w:numPr>
        <w:shd w:val="clear" w:color="auto" w:fill="auto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К полномочиям собрания, конференции относятся: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обсуждение вопросов внесения инициативных проектов и их рассмотрения;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внесение предложений и рекомендаций по обсуждаемым вопросам на собрании;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 w:after="288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осуществление иных полномочий, предусмотренных действующим </w:t>
      </w:r>
      <w:r w:rsidRPr="004001CF">
        <w:rPr>
          <w:rFonts w:ascii="Times New Roman" w:hAnsi="Times New Roman" w:cs="Times New Roman"/>
          <w:sz w:val="28"/>
          <w:szCs w:val="28"/>
        </w:rPr>
        <w:lastRenderedPageBreak/>
        <w:t>законодательством.</w:t>
      </w:r>
    </w:p>
    <w:p w:rsidR="004001CF" w:rsidRPr="004001CF" w:rsidRDefault="004001CF" w:rsidP="004001CF">
      <w:pPr>
        <w:pStyle w:val="11"/>
        <w:shd w:val="clear" w:color="auto" w:fill="auto"/>
        <w:spacing w:before="0" w:after="306" w:line="260" w:lineRule="exact"/>
        <w:ind w:left="20" w:firstLine="669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10. </w:t>
      </w:r>
      <w:r w:rsidRPr="004001CF">
        <w:rPr>
          <w:rFonts w:ascii="Times New Roman" w:hAnsi="Times New Roman" w:cs="Times New Roman"/>
          <w:b/>
          <w:sz w:val="28"/>
          <w:szCs w:val="28"/>
        </w:rPr>
        <w:t>Итоги собраний, конференций</w:t>
      </w:r>
    </w:p>
    <w:p w:rsidR="004001CF" w:rsidRPr="004001CF" w:rsidRDefault="004001CF" w:rsidP="004001CF">
      <w:pPr>
        <w:pStyle w:val="11"/>
        <w:numPr>
          <w:ilvl w:val="0"/>
          <w:numId w:val="13"/>
        </w:numPr>
        <w:shd w:val="clear" w:color="auto" w:fill="auto"/>
        <w:spacing w:before="0"/>
        <w:ind w:lef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Ход и итоги собрания, конференции оформляются протоколом.</w:t>
      </w:r>
    </w:p>
    <w:p w:rsidR="004001CF" w:rsidRPr="004001CF" w:rsidRDefault="004001CF" w:rsidP="004001CF">
      <w:pPr>
        <w:pStyle w:val="11"/>
        <w:shd w:val="clear" w:color="auto" w:fill="auto"/>
        <w:spacing w:before="0"/>
        <w:ind w:lef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Протокол должен содержать следующие данные: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дата, время и место проведения собрания, конференции;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инициатор проведения собрания, конференции;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состав президиума собрания, конференции;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состав счетной комиссии собрания, конференции;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полная формулировка рассматриваемого инициативного проекта (проектов), выносимог</w:t>
      </w:r>
      <w:proofErr w:type="gramStart"/>
      <w:r w:rsidRPr="004001C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001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001CF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4001CF">
        <w:rPr>
          <w:rFonts w:ascii="Times New Roman" w:hAnsi="Times New Roman" w:cs="Times New Roman"/>
          <w:sz w:val="28"/>
          <w:szCs w:val="28"/>
        </w:rPr>
        <w:t>) на голосование;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результаты голосования и принятое решение;</w:t>
      </w:r>
    </w:p>
    <w:p w:rsidR="004001CF" w:rsidRPr="004001CF" w:rsidRDefault="004001CF" w:rsidP="004001CF">
      <w:pPr>
        <w:pStyle w:val="11"/>
        <w:numPr>
          <w:ilvl w:val="0"/>
          <w:numId w:val="5"/>
        </w:numPr>
        <w:shd w:val="clear" w:color="auto" w:fill="auto"/>
        <w:spacing w:before="0"/>
        <w:ind w:left="2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подпись председателя и секретаря собрания, конференции.</w:t>
      </w:r>
    </w:p>
    <w:p w:rsidR="004001CF" w:rsidRPr="004001CF" w:rsidRDefault="004001CF" w:rsidP="004001CF">
      <w:pPr>
        <w:pStyle w:val="11"/>
        <w:shd w:val="clear" w:color="auto" w:fill="auto"/>
        <w:spacing w:before="0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4001CF" w:rsidRPr="004001CF" w:rsidRDefault="004001CF" w:rsidP="004001CF">
      <w:pPr>
        <w:pStyle w:val="11"/>
        <w:numPr>
          <w:ilvl w:val="0"/>
          <w:numId w:val="13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4001CF" w:rsidRPr="004001CF" w:rsidRDefault="004001CF" w:rsidP="004001CF">
      <w:pPr>
        <w:pStyle w:val="11"/>
        <w:numPr>
          <w:ilvl w:val="0"/>
          <w:numId w:val="13"/>
        </w:numPr>
        <w:shd w:val="clear" w:color="auto" w:fill="auto"/>
        <w:spacing w:before="0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4001CF" w:rsidRPr="004001CF" w:rsidRDefault="004001CF" w:rsidP="004001CF">
      <w:pPr>
        <w:pStyle w:val="11"/>
        <w:numPr>
          <w:ilvl w:val="0"/>
          <w:numId w:val="13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4001CF" w:rsidRPr="004001CF" w:rsidRDefault="004001CF" w:rsidP="004001CF">
      <w:pPr>
        <w:pStyle w:val="1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 xml:space="preserve">11. </w:t>
      </w:r>
      <w:r w:rsidRPr="004001CF">
        <w:rPr>
          <w:rFonts w:ascii="Times New Roman" w:hAnsi="Times New Roman" w:cs="Times New Roman"/>
          <w:b/>
          <w:sz w:val="28"/>
          <w:szCs w:val="28"/>
        </w:rPr>
        <w:t>Финансирование проведения собраний, конференций</w:t>
      </w:r>
    </w:p>
    <w:p w:rsidR="004001CF" w:rsidRPr="004001CF" w:rsidRDefault="004001CF" w:rsidP="004001CF">
      <w:pPr>
        <w:pStyle w:val="11"/>
        <w:shd w:val="clear" w:color="auto" w:fill="auto"/>
        <w:tabs>
          <w:tab w:val="left" w:pos="1772"/>
        </w:tabs>
        <w:spacing w:before="0" w:line="260" w:lineRule="exact"/>
        <w:ind w:left="194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001CF" w:rsidRPr="004001CF" w:rsidRDefault="004001CF" w:rsidP="004001CF">
      <w:pPr>
        <w:pStyle w:val="11"/>
        <w:numPr>
          <w:ilvl w:val="1"/>
          <w:numId w:val="14"/>
        </w:numPr>
        <w:shd w:val="clear" w:color="auto" w:fill="auto"/>
        <w:tabs>
          <w:tab w:val="left" w:pos="1580"/>
        </w:tabs>
        <w:spacing w:before="0"/>
        <w:ind w:right="400" w:firstLine="669"/>
        <w:jc w:val="both"/>
        <w:rPr>
          <w:rFonts w:ascii="Times New Roman" w:hAnsi="Times New Roman" w:cs="Times New Roman"/>
          <w:sz w:val="28"/>
          <w:szCs w:val="28"/>
        </w:rPr>
      </w:pPr>
      <w:r w:rsidRPr="004001CF">
        <w:rPr>
          <w:rFonts w:ascii="Times New Roman" w:hAnsi="Times New Roman" w:cs="Times New Roman"/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образования.</w:t>
      </w:r>
    </w:p>
    <w:p w:rsidR="004001CF" w:rsidRPr="004001CF" w:rsidRDefault="004001CF" w:rsidP="004001CF">
      <w:pPr>
        <w:pStyle w:val="11"/>
        <w:shd w:val="clear" w:color="auto" w:fill="auto"/>
        <w:spacing w:before="0" w:after="309" w:line="260" w:lineRule="exact"/>
        <w:ind w:left="7840" w:firstLine="669"/>
        <w:jc w:val="left"/>
        <w:rPr>
          <w:rFonts w:ascii="Times New Roman" w:hAnsi="Times New Roman" w:cs="Times New Roman"/>
        </w:rPr>
      </w:pPr>
    </w:p>
    <w:p w:rsidR="00A32819" w:rsidRPr="004001CF" w:rsidRDefault="00A32819" w:rsidP="004001CF">
      <w:pPr>
        <w:outlineLvl w:val="0"/>
      </w:pPr>
    </w:p>
    <w:sectPr w:rsidR="00A32819" w:rsidRPr="004001CF" w:rsidSect="004001C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E83DB6"/>
    <w:multiLevelType w:val="hybridMultilevel"/>
    <w:tmpl w:val="8864C61E"/>
    <w:lvl w:ilvl="0" w:tplc="B4803A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5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246"/>
    <w:rsid w:val="001B242F"/>
    <w:rsid w:val="001E1B03"/>
    <w:rsid w:val="001F58FB"/>
    <w:rsid w:val="002160B4"/>
    <w:rsid w:val="0022165A"/>
    <w:rsid w:val="003B6D50"/>
    <w:rsid w:val="003E14E7"/>
    <w:rsid w:val="004001CF"/>
    <w:rsid w:val="004133E3"/>
    <w:rsid w:val="004465B7"/>
    <w:rsid w:val="00696B51"/>
    <w:rsid w:val="006B477C"/>
    <w:rsid w:val="00961604"/>
    <w:rsid w:val="0096274E"/>
    <w:rsid w:val="00A32819"/>
    <w:rsid w:val="00AC2DF1"/>
    <w:rsid w:val="00AD79CC"/>
    <w:rsid w:val="00B2110E"/>
    <w:rsid w:val="00CB7060"/>
    <w:rsid w:val="00D23246"/>
    <w:rsid w:val="00D32373"/>
    <w:rsid w:val="00F7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1CF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3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D232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696B51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4">
    <w:name w:val="Без интервала Знак"/>
    <w:basedOn w:val="a0"/>
    <w:link w:val="a3"/>
    <w:locked/>
    <w:rsid w:val="00696B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001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001CF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001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00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001CF"/>
    <w:rPr>
      <w:color w:val="0000FF"/>
      <w:u w:val="single"/>
    </w:rPr>
  </w:style>
  <w:style w:type="character" w:customStyle="1" w:styleId="a9">
    <w:name w:val="Основной текст_"/>
    <w:basedOn w:val="a0"/>
    <w:link w:val="11"/>
    <w:locked/>
    <w:rsid w:val="004001C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4001CF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HTML">
    <w:name w:val="HTML Preformatted"/>
    <w:basedOn w:val="a"/>
    <w:link w:val="HTML0"/>
    <w:rsid w:val="00400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001CF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rtak-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2021-10-27T05:08:00Z</cp:lastPrinted>
  <dcterms:created xsi:type="dcterms:W3CDTF">2020-09-01T05:34:00Z</dcterms:created>
  <dcterms:modified xsi:type="dcterms:W3CDTF">2021-10-27T05:08:00Z</dcterms:modified>
</cp:coreProperties>
</file>