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EC7" w:rsidRPr="00F97EC7" w:rsidRDefault="00F97EC7" w:rsidP="00F97EC7">
      <w:pPr>
        <w:spacing w:after="0" w:line="240" w:lineRule="auto"/>
        <w:ind w:firstLine="709"/>
        <w:jc w:val="center"/>
        <w:outlineLvl w:val="0"/>
        <w:rPr>
          <w:rFonts w:ascii="Times New Roman" w:eastAsia="Times New Roman" w:hAnsi="Times New Roman" w:cs="Times New Roman"/>
          <w:b/>
          <w:color w:val="000000"/>
          <w:kern w:val="36"/>
          <w:sz w:val="32"/>
          <w:szCs w:val="32"/>
          <w:u w:val="single"/>
          <w:lang w:eastAsia="ru-RU"/>
        </w:rPr>
      </w:pPr>
      <w:r w:rsidRPr="00F97EC7">
        <w:rPr>
          <w:rFonts w:ascii="Times New Roman" w:eastAsia="Times New Roman" w:hAnsi="Times New Roman" w:cs="Times New Roman"/>
          <w:b/>
          <w:color w:val="000000"/>
          <w:kern w:val="36"/>
          <w:sz w:val="32"/>
          <w:szCs w:val="32"/>
          <w:u w:val="single"/>
          <w:lang w:eastAsia="ru-RU"/>
        </w:rPr>
        <w:t>Срок уплаты имущественных налогов за 2018 год-</w:t>
      </w:r>
    </w:p>
    <w:p w:rsidR="00F97EC7" w:rsidRPr="00F97EC7" w:rsidRDefault="00F97EC7" w:rsidP="00F97EC7">
      <w:pPr>
        <w:spacing w:after="0" w:line="240" w:lineRule="auto"/>
        <w:ind w:firstLine="709"/>
        <w:jc w:val="center"/>
        <w:outlineLvl w:val="0"/>
        <w:rPr>
          <w:rFonts w:ascii="Times New Roman" w:eastAsia="Times New Roman" w:hAnsi="Times New Roman" w:cs="Times New Roman"/>
          <w:b/>
          <w:color w:val="000000"/>
          <w:kern w:val="36"/>
          <w:sz w:val="32"/>
          <w:szCs w:val="32"/>
          <w:u w:val="single"/>
          <w:lang w:eastAsia="ru-RU"/>
        </w:rPr>
      </w:pPr>
      <w:r w:rsidRPr="00F97EC7">
        <w:rPr>
          <w:rFonts w:ascii="Times New Roman" w:eastAsia="Times New Roman" w:hAnsi="Times New Roman" w:cs="Times New Roman"/>
          <w:b/>
          <w:color w:val="000000"/>
          <w:kern w:val="36"/>
          <w:sz w:val="32"/>
          <w:szCs w:val="32"/>
          <w:u w:val="single"/>
          <w:lang w:eastAsia="ru-RU"/>
        </w:rPr>
        <w:t>2 декабря 2019 года</w:t>
      </w:r>
    </w:p>
    <w:p w:rsidR="00F97EC7" w:rsidRPr="00F97EC7" w:rsidRDefault="00F97EC7" w:rsidP="00F97EC7">
      <w:pPr>
        <w:spacing w:after="0" w:line="240" w:lineRule="auto"/>
        <w:ind w:firstLine="709"/>
        <w:jc w:val="center"/>
        <w:outlineLvl w:val="0"/>
        <w:rPr>
          <w:rFonts w:ascii="Times New Roman" w:eastAsia="Times New Roman" w:hAnsi="Times New Roman" w:cs="Times New Roman"/>
          <w:color w:val="000000"/>
          <w:kern w:val="36"/>
          <w:sz w:val="28"/>
          <w:szCs w:val="28"/>
          <w:lang w:eastAsia="ru-RU"/>
        </w:rPr>
      </w:pPr>
    </w:p>
    <w:p w:rsidR="00F97EC7" w:rsidRPr="00F97EC7" w:rsidRDefault="00F97EC7" w:rsidP="00F97EC7">
      <w:pPr>
        <w:spacing w:after="0" w:line="240" w:lineRule="auto"/>
        <w:ind w:firstLine="709"/>
        <w:jc w:val="both"/>
        <w:rPr>
          <w:rFonts w:ascii="Cambria" w:eastAsia="Times New Roman" w:hAnsi="Cambria" w:cs="Times New Roman"/>
          <w:bCs/>
          <w:kern w:val="32"/>
          <w:sz w:val="28"/>
          <w:szCs w:val="28"/>
          <w:lang w:eastAsia="ru-RU"/>
        </w:rPr>
      </w:pPr>
      <w:proofErr w:type="gramStart"/>
      <w:r w:rsidRPr="00F97EC7">
        <w:rPr>
          <w:rFonts w:ascii="Times New Roman" w:eastAsia="Times New Roman" w:hAnsi="Times New Roman" w:cs="Times New Roman"/>
          <w:color w:val="000000"/>
          <w:sz w:val="28"/>
          <w:szCs w:val="28"/>
          <w:lang w:eastAsia="ru-RU"/>
        </w:rPr>
        <w:t>Межрайонная</w:t>
      </w:r>
      <w:proofErr w:type="gramEnd"/>
      <w:r w:rsidRPr="00F97EC7">
        <w:rPr>
          <w:rFonts w:ascii="Times New Roman" w:eastAsia="Times New Roman" w:hAnsi="Times New Roman" w:cs="Times New Roman"/>
          <w:color w:val="000000"/>
          <w:sz w:val="28"/>
          <w:szCs w:val="28"/>
          <w:lang w:eastAsia="ru-RU"/>
        </w:rPr>
        <w:t xml:space="preserve"> ИФНС России № 27 по Республике Башкортостан напоминает</w:t>
      </w:r>
      <w:r w:rsidRPr="00F97EC7">
        <w:rPr>
          <w:rFonts w:ascii="Times New Roman" w:eastAsia="Times New Roman" w:hAnsi="Times New Roman" w:cs="Times New Roman"/>
          <w:bCs/>
          <w:color w:val="000000"/>
          <w:sz w:val="28"/>
          <w:szCs w:val="28"/>
          <w:lang w:eastAsia="ru-RU"/>
        </w:rPr>
        <w:t>, что имущественные налоги за 2018 год должны быть уплачены не позднее 2 декабря 2019 года.</w:t>
      </w:r>
    </w:p>
    <w:p w:rsidR="00F97EC7" w:rsidRPr="00F97EC7" w:rsidRDefault="00F97EC7" w:rsidP="00F97EC7">
      <w:pPr>
        <w:keepNext/>
        <w:overflowPunct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0"/>
          <w:lang w:eastAsia="ru-RU"/>
        </w:rPr>
      </w:pPr>
      <w:r w:rsidRPr="00F97EC7">
        <w:rPr>
          <w:rFonts w:ascii="Cambria" w:eastAsia="Times New Roman" w:hAnsi="Cambria" w:cs="Times New Roman"/>
          <w:kern w:val="32"/>
          <w:sz w:val="32"/>
          <w:szCs w:val="32"/>
          <w:lang w:eastAsia="ru-RU"/>
        </w:rPr>
        <w:t xml:space="preserve">Налоговые </w:t>
      </w:r>
      <w:r w:rsidRPr="00F97EC7">
        <w:rPr>
          <w:rFonts w:ascii="Times New Roman" w:eastAsia="Times New Roman" w:hAnsi="Times New Roman" w:cs="Times New Roman"/>
          <w:sz w:val="28"/>
          <w:szCs w:val="28"/>
          <w:lang w:eastAsia="ru-RU"/>
        </w:rPr>
        <w:t>органы ежегодно производят исчисление имущественных налогов физическим лицам и направляют им налоговые уведомления – документы, содержащие сведения об исчисленных и подлежащих уплате суммах налогов.</w:t>
      </w:r>
    </w:p>
    <w:p w:rsidR="00F97EC7" w:rsidRPr="00F97EC7" w:rsidRDefault="00F97EC7" w:rsidP="00F97EC7">
      <w:pPr>
        <w:keepNext/>
        <w:overflowPunct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F97EC7">
        <w:rPr>
          <w:rFonts w:ascii="Times New Roman" w:eastAsia="Times New Roman" w:hAnsi="Times New Roman" w:cs="Times New Roman"/>
          <w:sz w:val="28"/>
          <w:szCs w:val="28"/>
          <w:lang w:eastAsia="ru-RU"/>
        </w:rPr>
        <w:t>В налоговом уведомлении помимо сумм налогов и срока их уплаты указываются параметры объектов налогообложения, участвующие в расчете налогов, такие как: налоговая база, доля в праве собственности, период владения, ставка налога, сумма льготы.</w:t>
      </w:r>
    </w:p>
    <w:p w:rsidR="00F97EC7" w:rsidRPr="00F97EC7" w:rsidRDefault="00F97EC7" w:rsidP="00F97EC7">
      <w:pPr>
        <w:keepNext/>
        <w:overflowPunct w:val="0"/>
        <w:autoSpaceDE w:val="0"/>
        <w:autoSpaceDN w:val="0"/>
        <w:adjustRightInd w:val="0"/>
        <w:spacing w:after="0" w:line="240" w:lineRule="auto"/>
        <w:ind w:firstLine="708"/>
        <w:jc w:val="both"/>
        <w:outlineLvl w:val="2"/>
        <w:rPr>
          <w:rFonts w:ascii="Times New Roman" w:eastAsia="Arial" w:hAnsi="Times New Roman" w:cs="Times New Roman"/>
          <w:sz w:val="28"/>
          <w:szCs w:val="28"/>
          <w:lang w:eastAsia="ru-RU"/>
        </w:rPr>
      </w:pPr>
      <w:r w:rsidRPr="00F97EC7">
        <w:rPr>
          <w:rFonts w:ascii="Times New Roman" w:eastAsia="Arial" w:hAnsi="Times New Roman" w:cs="Times New Roman"/>
          <w:sz w:val="28"/>
          <w:szCs w:val="28"/>
          <w:lang w:eastAsia="ru-RU"/>
        </w:rPr>
        <w:t xml:space="preserve">С 1 июня 2019 года в налоговом уведомлении указываются реквизиты для перечисления налогов в бюджет. При этом отдельная квитанция для уплаты налогов не направляется. </w:t>
      </w:r>
    </w:p>
    <w:p w:rsidR="00F97EC7" w:rsidRPr="00F97EC7" w:rsidRDefault="00F97EC7" w:rsidP="00F97EC7">
      <w:pPr>
        <w:keepNext/>
        <w:overflowPunct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0"/>
          <w:lang w:eastAsia="ru-RU"/>
        </w:rPr>
      </w:pPr>
      <w:r w:rsidRPr="00F97EC7">
        <w:rPr>
          <w:rFonts w:ascii="Times New Roman" w:eastAsia="Times New Roman" w:hAnsi="Times New Roman" w:cs="Times New Roman"/>
          <w:sz w:val="28"/>
          <w:szCs w:val="20"/>
          <w:lang w:eastAsia="ru-RU"/>
        </w:rPr>
        <w:t>В случае</w:t>
      </w:r>
      <w:proofErr w:type="gramStart"/>
      <w:r w:rsidRPr="00F97EC7">
        <w:rPr>
          <w:rFonts w:ascii="Times New Roman" w:eastAsia="Times New Roman" w:hAnsi="Times New Roman" w:cs="Times New Roman"/>
          <w:sz w:val="28"/>
          <w:szCs w:val="20"/>
          <w:lang w:eastAsia="ru-RU"/>
        </w:rPr>
        <w:t>,</w:t>
      </w:r>
      <w:proofErr w:type="gramEnd"/>
      <w:r w:rsidRPr="00F97EC7">
        <w:rPr>
          <w:rFonts w:ascii="Times New Roman" w:eastAsia="Times New Roman" w:hAnsi="Times New Roman" w:cs="Times New Roman"/>
          <w:sz w:val="28"/>
          <w:szCs w:val="20"/>
          <w:lang w:eastAsia="ru-RU"/>
        </w:rPr>
        <w:t xml:space="preserve"> если при получении налогового уведомления возникли какие-либо вопросы, ответы на них можно получить на промо-странице «Налоговое уведомление физических лиц - 2019», размещенной на главной странице сайта ФНС России (https://</w:t>
      </w:r>
      <w:hyperlink r:id="rId4" w:history="1">
        <w:r w:rsidRPr="00F97EC7">
          <w:rPr>
            <w:rFonts w:ascii="Times New Roman" w:eastAsia="Times New Roman" w:hAnsi="Times New Roman" w:cs="Times New Roman"/>
            <w:sz w:val="28"/>
            <w:szCs w:val="20"/>
            <w:lang w:eastAsia="ru-RU"/>
          </w:rPr>
          <w:t>www.nalog.ru</w:t>
        </w:r>
      </w:hyperlink>
      <w:r w:rsidRPr="00F97EC7">
        <w:rPr>
          <w:rFonts w:ascii="Times New Roman" w:eastAsia="Times New Roman" w:hAnsi="Times New Roman" w:cs="Times New Roman"/>
          <w:sz w:val="28"/>
          <w:szCs w:val="20"/>
          <w:lang w:eastAsia="ru-RU"/>
        </w:rPr>
        <w:t>/rn02/snu-2019/).</w:t>
      </w:r>
    </w:p>
    <w:p w:rsidR="00F97EC7" w:rsidRPr="00F97EC7" w:rsidRDefault="00F97EC7" w:rsidP="00F97EC7">
      <w:pPr>
        <w:spacing w:after="0" w:line="240" w:lineRule="auto"/>
        <w:ind w:firstLine="709"/>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 xml:space="preserve">По вопросам, связанным с исчислением имущественных налогов, или отсутствием налогового уведомления с расчетом налогов, физические лица могут обратиться в Инспекцию. </w:t>
      </w:r>
    </w:p>
    <w:p w:rsidR="00F97EC7" w:rsidRPr="00F97EC7" w:rsidRDefault="00F97EC7" w:rsidP="00F97EC7">
      <w:pPr>
        <w:spacing w:after="0" w:line="240" w:lineRule="auto"/>
        <w:ind w:firstLine="709"/>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 xml:space="preserve">Гражданам, которые подключены к сервису «Личный кабинет налогоплательщика для физических лиц», бумажные уведомления направляться не будут. </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0"/>
          <w:lang w:eastAsia="ru-RU"/>
        </w:rPr>
      </w:pPr>
      <w:r w:rsidRPr="00F97EC7">
        <w:rPr>
          <w:rFonts w:ascii="Times New Roman" w:eastAsia="Times New Roman" w:hAnsi="Times New Roman" w:cs="Times New Roman"/>
          <w:color w:val="000000"/>
          <w:sz w:val="28"/>
          <w:szCs w:val="20"/>
          <w:lang w:eastAsia="ru-RU"/>
        </w:rPr>
        <w:t xml:space="preserve">Оплатить налоги можно в отделениях банков, через терминалы и банкоматы, </w:t>
      </w:r>
      <w:proofErr w:type="gramStart"/>
      <w:r w:rsidRPr="00F97EC7">
        <w:rPr>
          <w:rFonts w:ascii="Times New Roman" w:eastAsia="Times New Roman" w:hAnsi="Times New Roman" w:cs="Times New Roman"/>
          <w:color w:val="000000"/>
          <w:sz w:val="28"/>
          <w:szCs w:val="20"/>
          <w:lang w:eastAsia="ru-RU"/>
        </w:rPr>
        <w:t>или</w:t>
      </w:r>
      <w:proofErr w:type="gramEnd"/>
      <w:r w:rsidRPr="00F97EC7">
        <w:rPr>
          <w:rFonts w:ascii="Times New Roman" w:eastAsia="Times New Roman" w:hAnsi="Times New Roman" w:cs="Times New Roman"/>
          <w:color w:val="000000"/>
          <w:sz w:val="28"/>
          <w:szCs w:val="20"/>
          <w:lang w:eastAsia="ru-RU"/>
        </w:rPr>
        <w:t xml:space="preserve"> не выходя из дома с помощью интернет-сервиса </w:t>
      </w:r>
      <w:r w:rsidRPr="00F97EC7">
        <w:rPr>
          <w:rFonts w:ascii="Times New Roman" w:eastAsia="Times New Roman" w:hAnsi="Times New Roman" w:cs="Times New Roman"/>
          <w:bCs/>
          <w:color w:val="000000"/>
          <w:sz w:val="28"/>
          <w:szCs w:val="20"/>
          <w:lang w:eastAsia="ru-RU"/>
        </w:rPr>
        <w:t>«Личный кабинет налогоплательщика для физических лиц»</w:t>
      </w:r>
      <w:r w:rsidRPr="00F97EC7">
        <w:rPr>
          <w:rFonts w:ascii="Times New Roman" w:eastAsia="Times New Roman" w:hAnsi="Times New Roman" w:cs="Times New Roman"/>
          <w:color w:val="000000"/>
          <w:sz w:val="28"/>
          <w:szCs w:val="20"/>
          <w:lang w:eastAsia="ru-RU"/>
        </w:rPr>
        <w:t xml:space="preserve">. </w:t>
      </w:r>
    </w:p>
    <w:p w:rsidR="00F97EC7" w:rsidRPr="00F97EC7" w:rsidRDefault="00F97EC7" w:rsidP="00F97EC7">
      <w:pPr>
        <w:spacing w:after="0" w:line="240" w:lineRule="auto"/>
        <w:ind w:firstLine="708"/>
        <w:jc w:val="both"/>
        <w:rPr>
          <w:rFonts w:ascii="Times New Roman" w:eastAsia="Times New Roman" w:hAnsi="Times New Roman" w:cs="Times New Roman"/>
          <w:sz w:val="28"/>
          <w:szCs w:val="28"/>
          <w:lang w:eastAsia="ru-RU"/>
        </w:rPr>
      </w:pPr>
      <w:r w:rsidRPr="00F97EC7">
        <w:rPr>
          <w:rFonts w:ascii="Times New Roman" w:eastAsia="Times New Roman" w:hAnsi="Times New Roman" w:cs="Times New Roman"/>
          <w:sz w:val="28"/>
          <w:szCs w:val="28"/>
          <w:lang w:eastAsia="ru-RU"/>
        </w:rPr>
        <w:t xml:space="preserve">В случае неуплаты налога, </w:t>
      </w:r>
      <w:proofErr w:type="gramStart"/>
      <w:r w:rsidRPr="00F97EC7">
        <w:rPr>
          <w:rFonts w:ascii="Times New Roman" w:eastAsia="Times New Roman" w:hAnsi="Times New Roman" w:cs="Times New Roman"/>
          <w:sz w:val="28"/>
          <w:szCs w:val="28"/>
          <w:lang w:eastAsia="ru-RU"/>
        </w:rPr>
        <w:t>начиная со 2 декабря 2019 года  образуется</w:t>
      </w:r>
      <w:proofErr w:type="gramEnd"/>
      <w:r w:rsidRPr="00F97EC7">
        <w:rPr>
          <w:rFonts w:ascii="Times New Roman" w:eastAsia="Times New Roman" w:hAnsi="Times New Roman" w:cs="Times New Roman"/>
          <w:sz w:val="28"/>
          <w:szCs w:val="28"/>
          <w:lang w:eastAsia="ru-RU"/>
        </w:rPr>
        <w:t xml:space="preserve">  задолженность,  а на сумму неуплаченных налогов начисляются пени.</w:t>
      </w:r>
    </w:p>
    <w:p w:rsidR="00F97EC7" w:rsidRPr="00F97EC7" w:rsidRDefault="00F97EC7" w:rsidP="00F97EC7">
      <w:pPr>
        <w:spacing w:after="0" w:line="240" w:lineRule="auto"/>
        <w:ind w:firstLine="708"/>
        <w:jc w:val="both"/>
        <w:rPr>
          <w:rFonts w:ascii="Times New Roman" w:eastAsia="Times New Roman" w:hAnsi="Times New Roman" w:cs="Times New Roman"/>
          <w:sz w:val="28"/>
          <w:szCs w:val="28"/>
          <w:lang w:eastAsia="ru-RU"/>
        </w:rPr>
      </w:pPr>
      <w:r w:rsidRPr="00F97EC7">
        <w:rPr>
          <w:rFonts w:ascii="Times New Roman" w:eastAsia="Times New Roman" w:hAnsi="Times New Roman" w:cs="Times New Roman"/>
          <w:color w:val="000000"/>
          <w:sz w:val="28"/>
          <w:szCs w:val="28"/>
          <w:lang w:eastAsia="ru-RU"/>
        </w:rPr>
        <w:t>Оплатите налоги своевременно!</w:t>
      </w:r>
    </w:p>
    <w:p w:rsidR="002A44F4" w:rsidRDefault="002A44F4"/>
    <w:p w:rsidR="00F97EC7" w:rsidRPr="00F97EC7" w:rsidRDefault="00F97EC7" w:rsidP="00F97EC7">
      <w:pPr>
        <w:spacing w:after="0" w:line="240" w:lineRule="auto"/>
        <w:ind w:firstLine="709"/>
        <w:jc w:val="center"/>
        <w:outlineLvl w:val="0"/>
        <w:rPr>
          <w:rFonts w:ascii="Times New Roman" w:eastAsia="Times New Roman" w:hAnsi="Times New Roman" w:cs="Times New Roman"/>
          <w:b/>
          <w:color w:val="000000"/>
          <w:kern w:val="36"/>
          <w:sz w:val="32"/>
          <w:szCs w:val="32"/>
          <w:u w:val="single"/>
          <w:lang w:eastAsia="ru-RU"/>
        </w:rPr>
      </w:pPr>
      <w:r w:rsidRPr="00F97EC7">
        <w:rPr>
          <w:rFonts w:ascii="Times New Roman" w:eastAsia="Times New Roman" w:hAnsi="Times New Roman" w:cs="Times New Roman"/>
          <w:b/>
          <w:color w:val="000000"/>
          <w:kern w:val="36"/>
          <w:sz w:val="32"/>
          <w:szCs w:val="32"/>
          <w:u w:val="single"/>
          <w:lang w:eastAsia="ru-RU"/>
        </w:rPr>
        <w:t>Если нет объекта в налоговом уведомлении</w:t>
      </w:r>
    </w:p>
    <w:p w:rsidR="00F97EC7" w:rsidRPr="00F97EC7" w:rsidRDefault="00F97EC7" w:rsidP="00F97EC7">
      <w:pPr>
        <w:spacing w:after="0" w:line="240" w:lineRule="auto"/>
        <w:ind w:firstLine="709"/>
        <w:jc w:val="center"/>
        <w:outlineLvl w:val="0"/>
        <w:rPr>
          <w:rFonts w:ascii="Times New Roman" w:eastAsia="Times New Roman" w:hAnsi="Times New Roman" w:cs="Times New Roman"/>
          <w:color w:val="000000"/>
          <w:kern w:val="36"/>
          <w:sz w:val="28"/>
          <w:szCs w:val="28"/>
          <w:lang w:eastAsia="ru-RU"/>
        </w:rPr>
      </w:pP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Налоговые органы ежегодно производят исчисление имущественных налогов физическим лицам и направляют им налоговые уведомления – документы, содержащие сведения об исчисленных и подлежащих уплате суммах налогов.</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В налоговом уведомлении помимо сумм налогов и срока их уплаты указываются параметры объектов налогообложения, участвующие в расчете налогов, такие как: налоговая база, доля в праве собственности, период владения, ставка налога, сумма льготы.</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lastRenderedPageBreak/>
        <w:t xml:space="preserve">С 1 июня 2019 года в налоговом уведомлении указываются реквизиты для перечисления налогов в бюджет. При этом отдельная квитанция для уплаты налогов не направляется. </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 xml:space="preserve">Уведомление придет ТОЛЬКО в электронном виде - физическим лицам, имеющим доступ к </w:t>
      </w:r>
      <w:proofErr w:type="gramStart"/>
      <w:r w:rsidRPr="00F97EC7">
        <w:rPr>
          <w:rFonts w:ascii="Times New Roman" w:eastAsia="Times New Roman" w:hAnsi="Times New Roman" w:cs="Times New Roman"/>
          <w:color w:val="000000"/>
          <w:sz w:val="28"/>
          <w:szCs w:val="28"/>
          <w:lang w:eastAsia="ru-RU"/>
        </w:rPr>
        <w:t>интернет-сервису</w:t>
      </w:r>
      <w:proofErr w:type="gramEnd"/>
      <w:r w:rsidRPr="00F97EC7">
        <w:rPr>
          <w:rFonts w:ascii="Times New Roman" w:eastAsia="Times New Roman" w:hAnsi="Times New Roman" w:cs="Times New Roman"/>
          <w:color w:val="000000"/>
          <w:sz w:val="28"/>
          <w:szCs w:val="28"/>
          <w:lang w:eastAsia="ru-RU"/>
        </w:rPr>
        <w:t xml:space="preserve"> ФНС России «Личный кабинет налогоплательщика для физических лиц»</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 xml:space="preserve">Уведомление придет в бумажном виде - налогоплательщикам, не имеющим доступ к Личному кабинету, а также пользователям Личного кабинета, изъявившим желание получать налоговые уведомления в бумажном виде и уведомившим об этом налоговый орган. </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Доставка налоговых уведомлений на бумажном носителе производится филиалами ФГУП "Почта России".</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Налоговое уведомление налогоплательщику не направляется:</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 xml:space="preserve"> если сумма исчисленного налога, подлежащего уплате, составит менее 100 рублей;</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 xml:space="preserve">-в случаях, когда налогоплательщику предоставлены льготы по налогам, либо в результате применения вычетов налоговая база оказалась равной нулю, либо была учтена образовавшаяся ранее переплата по налогу, в </w:t>
      </w:r>
      <w:proofErr w:type="gramStart"/>
      <w:r w:rsidRPr="00F97EC7">
        <w:rPr>
          <w:rFonts w:ascii="Times New Roman" w:eastAsia="Times New Roman" w:hAnsi="Times New Roman" w:cs="Times New Roman"/>
          <w:color w:val="000000"/>
          <w:sz w:val="28"/>
          <w:szCs w:val="28"/>
          <w:lang w:eastAsia="ru-RU"/>
        </w:rPr>
        <w:t>связи</w:t>
      </w:r>
      <w:proofErr w:type="gramEnd"/>
      <w:r w:rsidRPr="00F97EC7">
        <w:rPr>
          <w:rFonts w:ascii="Times New Roman" w:eastAsia="Times New Roman" w:hAnsi="Times New Roman" w:cs="Times New Roman"/>
          <w:color w:val="000000"/>
          <w:sz w:val="28"/>
          <w:szCs w:val="28"/>
          <w:lang w:eastAsia="ru-RU"/>
        </w:rPr>
        <w:t xml:space="preserve"> с чем сумма налога к уплате равна нулю.</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 xml:space="preserve">Пример: </w:t>
      </w:r>
      <w:proofErr w:type="gramStart"/>
      <w:r w:rsidRPr="00F97EC7">
        <w:rPr>
          <w:rFonts w:ascii="Times New Roman" w:eastAsia="Times New Roman" w:hAnsi="Times New Roman" w:cs="Times New Roman"/>
          <w:color w:val="000000"/>
          <w:sz w:val="28"/>
          <w:szCs w:val="28"/>
          <w:lang w:eastAsia="ru-RU"/>
        </w:rPr>
        <w:t>У физического лица, имеющего льготу «ветеран труда» и «пенсионер», имеются  две квартиры и два легковых автомобиля с мощностью до 150л.с. В этом случае в налоговом уведомлении отражены сведения и сумма налога к уплате по одной квартире и одному автомобилю, сведения по объектам, по которым отсутствует сумма налога к уплате в связи с предоставлением льготы с 01 июня 2019 года</w:t>
      </w:r>
      <w:proofErr w:type="gramEnd"/>
      <w:r w:rsidRPr="00F97EC7">
        <w:rPr>
          <w:rFonts w:ascii="Times New Roman" w:eastAsia="Times New Roman" w:hAnsi="Times New Roman" w:cs="Times New Roman"/>
          <w:color w:val="000000"/>
          <w:sz w:val="28"/>
          <w:szCs w:val="28"/>
          <w:lang w:eastAsia="ru-RU"/>
        </w:rPr>
        <w:t xml:space="preserve"> не указываются. </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Обращаться в налоговый орган по вопросу отсутствия налогового уведомления не нужно в случае, если налогоплательщик ранее уже обращался с заявлением на льготу в виде полного освобождения от уплаты налога, а новые объекты имущества у него не появились.</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В случае, если налогоплательщик никогда не получал налоговые уведомления и не уплачивал налоги в отношении конкретного объекта налогообложения, он обязан сообщить в налоговые органы информацию о наличии объектов недвижимого имущества и транспортных средств. Исключение составляют случаи, когда неполучение налогового уведомления связано с предоставлением налоговых льгот или если сумма исчисленного налога, подлежащего уплате, составит менее 100 рублей.</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Форма сообщения о наличии объектов недвижимого имущества и (или) транспортных средств размещена на сайте ФНС России в разделе «Физические лица» (https://www.nalog.ru/rn02/fl/).</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Кроме того, пользователи «Личного кабинета налогоплательщика для физических лиц» могут направить сообщение непосредственно из данного сервиса.</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 xml:space="preserve">Если налогоплательщик не получил налоговое уведомление в связи с тем, что право собственности на объекты недвижимости не зарегистрировано в Едином государственном реестре недвижимости, ему необходимо </w:t>
      </w:r>
      <w:r w:rsidRPr="00F97EC7">
        <w:rPr>
          <w:rFonts w:ascii="Times New Roman" w:eastAsia="Times New Roman" w:hAnsi="Times New Roman" w:cs="Times New Roman"/>
          <w:color w:val="000000"/>
          <w:sz w:val="28"/>
          <w:szCs w:val="28"/>
          <w:lang w:eastAsia="ru-RU"/>
        </w:rPr>
        <w:lastRenderedPageBreak/>
        <w:t xml:space="preserve">обратиться в органы </w:t>
      </w:r>
      <w:proofErr w:type="spellStart"/>
      <w:r w:rsidRPr="00F97EC7">
        <w:rPr>
          <w:rFonts w:ascii="Times New Roman" w:eastAsia="Times New Roman" w:hAnsi="Times New Roman" w:cs="Times New Roman"/>
          <w:color w:val="000000"/>
          <w:sz w:val="28"/>
          <w:szCs w:val="28"/>
          <w:lang w:eastAsia="ru-RU"/>
        </w:rPr>
        <w:t>Росреестра</w:t>
      </w:r>
      <w:proofErr w:type="spellEnd"/>
      <w:r w:rsidRPr="00F97EC7">
        <w:rPr>
          <w:rFonts w:ascii="Times New Roman" w:eastAsia="Times New Roman" w:hAnsi="Times New Roman" w:cs="Times New Roman"/>
          <w:color w:val="000000"/>
          <w:sz w:val="28"/>
          <w:szCs w:val="28"/>
          <w:lang w:eastAsia="ru-RU"/>
        </w:rPr>
        <w:t xml:space="preserve"> для регистрации права. Документы для государственной регистрации права собственности можно подать в органы </w:t>
      </w:r>
      <w:proofErr w:type="spellStart"/>
      <w:r w:rsidRPr="00F97EC7">
        <w:rPr>
          <w:rFonts w:ascii="Times New Roman" w:eastAsia="Times New Roman" w:hAnsi="Times New Roman" w:cs="Times New Roman"/>
          <w:color w:val="000000"/>
          <w:sz w:val="28"/>
          <w:szCs w:val="28"/>
          <w:lang w:eastAsia="ru-RU"/>
        </w:rPr>
        <w:t>Росреестра</w:t>
      </w:r>
      <w:proofErr w:type="spellEnd"/>
      <w:r w:rsidRPr="00F97EC7">
        <w:rPr>
          <w:rFonts w:ascii="Times New Roman" w:eastAsia="Times New Roman" w:hAnsi="Times New Roman" w:cs="Times New Roman"/>
          <w:color w:val="000000"/>
          <w:sz w:val="28"/>
          <w:szCs w:val="28"/>
          <w:lang w:eastAsia="ru-RU"/>
        </w:rPr>
        <w:t xml:space="preserve"> через офисы МФЦ.</w:t>
      </w:r>
    </w:p>
    <w:p w:rsidR="00F97EC7" w:rsidRPr="00F97EC7" w:rsidRDefault="00F97EC7" w:rsidP="00F97EC7">
      <w:pPr>
        <w:spacing w:after="0" w:line="240" w:lineRule="auto"/>
        <w:ind w:firstLine="708"/>
        <w:jc w:val="both"/>
        <w:rPr>
          <w:rFonts w:ascii="Times New Roman" w:eastAsia="Times New Roman" w:hAnsi="Times New Roman" w:cs="Times New Roman"/>
          <w:sz w:val="28"/>
          <w:szCs w:val="28"/>
          <w:lang w:eastAsia="ru-RU"/>
        </w:rPr>
      </w:pPr>
      <w:r w:rsidRPr="00F97EC7">
        <w:rPr>
          <w:rFonts w:ascii="Times New Roman" w:eastAsia="Times New Roman" w:hAnsi="Times New Roman" w:cs="Times New Roman"/>
          <w:color w:val="000000"/>
          <w:sz w:val="28"/>
          <w:szCs w:val="28"/>
          <w:lang w:eastAsia="ru-RU"/>
        </w:rPr>
        <w:t>Если при получении налогового уведомления возникли какие-либо вопросы, ответы на них можно получить на промо-странице «Налоговое уведомление физических лиц - 2019», размещенной на главной странице сайта ФНС России (https://www.nalog.ru/rn02/snu-2019/).</w:t>
      </w:r>
    </w:p>
    <w:p w:rsidR="00F97EC7" w:rsidRDefault="00F97EC7"/>
    <w:p w:rsidR="00F97EC7" w:rsidRPr="00F97EC7" w:rsidRDefault="00F97EC7" w:rsidP="00F97EC7">
      <w:pPr>
        <w:spacing w:after="0" w:line="240" w:lineRule="auto"/>
        <w:rPr>
          <w:rFonts w:ascii="Times New Roman" w:eastAsia="Times New Roman" w:hAnsi="Times New Roman" w:cs="Times New Roman"/>
          <w:b/>
          <w:color w:val="000000"/>
          <w:kern w:val="36"/>
          <w:sz w:val="32"/>
          <w:szCs w:val="32"/>
          <w:u w:val="single"/>
          <w:lang w:eastAsia="ru-RU"/>
        </w:rPr>
      </w:pPr>
      <w:r w:rsidRPr="00F97EC7">
        <w:rPr>
          <w:rFonts w:ascii="Times New Roman" w:eastAsia="Times New Roman" w:hAnsi="Times New Roman" w:cs="Times New Roman"/>
          <w:b/>
          <w:color w:val="000000"/>
          <w:kern w:val="36"/>
          <w:sz w:val="32"/>
          <w:szCs w:val="32"/>
          <w:u w:val="single"/>
          <w:lang w:eastAsia="ru-RU"/>
        </w:rPr>
        <w:t>Налоговая льгота для предпринимателя по имущественным налогам</w:t>
      </w:r>
    </w:p>
    <w:p w:rsidR="00F97EC7" w:rsidRPr="00F97EC7" w:rsidRDefault="00F97EC7" w:rsidP="00F97EC7">
      <w:pPr>
        <w:spacing w:after="0" w:line="240" w:lineRule="auto"/>
        <w:ind w:firstLine="709"/>
        <w:jc w:val="center"/>
        <w:outlineLvl w:val="0"/>
        <w:rPr>
          <w:rFonts w:ascii="Times New Roman" w:eastAsia="Times New Roman" w:hAnsi="Times New Roman" w:cs="Times New Roman"/>
          <w:color w:val="000000"/>
          <w:kern w:val="36"/>
          <w:sz w:val="28"/>
          <w:szCs w:val="28"/>
          <w:lang w:eastAsia="ru-RU"/>
        </w:rPr>
      </w:pP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2 декабря 2019 года истекает срок уплаты имущественных налогов физических лиц за 2018 год.</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Использование налоговых льгот является правом налогоплательщика и носит заявительный характер.</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F97EC7">
        <w:rPr>
          <w:rFonts w:ascii="Times New Roman" w:eastAsia="Times New Roman" w:hAnsi="Times New Roman" w:cs="Times New Roman"/>
          <w:color w:val="000000"/>
          <w:sz w:val="28"/>
          <w:szCs w:val="28"/>
          <w:lang w:eastAsia="ru-RU"/>
        </w:rPr>
        <w:t>В соответствии с п. 3 ст. 346.11 Налогового Кодекса Российской Федерации, применение индивидуальными предпринимателями системы налогообложения для сельскохозяйственных товаропроизводителей, упрощенной системы налогообложения, патентной системы налогообложения, уплата единого налога на вмененный доход для отдельных видов деятельности, предусматривает их освобождение от уплаты налога на имущество физических лиц в отношении имущества, используемого в предпринимательской деятельности, за исключением объектов налогообложения налогом на имущество физических</w:t>
      </w:r>
      <w:proofErr w:type="gramEnd"/>
      <w:r w:rsidRPr="00F97EC7">
        <w:rPr>
          <w:rFonts w:ascii="Times New Roman" w:eastAsia="Times New Roman" w:hAnsi="Times New Roman" w:cs="Times New Roman"/>
          <w:color w:val="000000"/>
          <w:sz w:val="28"/>
          <w:szCs w:val="28"/>
          <w:lang w:eastAsia="ru-RU"/>
        </w:rPr>
        <w:t xml:space="preserve"> лиц, включенных в перечень административно-деловых и торговых центров, определяемый в соответствии со статьей 378.2 Налогового кодекса Российской Федерации.</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 xml:space="preserve">Напоминаем Вам о возможности представления заявления на льготу по налогу на имущество физических лиц за 2018 год по объектам собственности, используемых в предпринимательской деятельности и по установленной форме (приказ ФНС России от 14.11.2017 № ММВ-7-21/897@), также подтверждающие документы на льготу. </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Подать заявление о предоставлении налоговой льготы в налоговый орган можно любым удобным способом:</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 xml:space="preserve"> через «Личный кабинет налогоплательщика индивидуального предпринимателя»;</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 xml:space="preserve"> почтовым сообщением в налоговую инспекцию;</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 xml:space="preserve"> путем личного обращения в любую налоговую инспекцию;</w:t>
      </w:r>
    </w:p>
    <w:p w:rsidR="00F97EC7" w:rsidRPr="00F97EC7" w:rsidRDefault="00F97EC7" w:rsidP="00F97EC7">
      <w:pPr>
        <w:spacing w:after="0" w:line="240" w:lineRule="auto"/>
        <w:ind w:firstLine="708"/>
        <w:jc w:val="both"/>
        <w:rPr>
          <w:rFonts w:ascii="Times New Roman" w:eastAsia="Times New Roman" w:hAnsi="Times New Roman" w:cs="Times New Roman"/>
          <w:color w:val="000000"/>
          <w:sz w:val="28"/>
          <w:szCs w:val="28"/>
          <w:lang w:eastAsia="ru-RU"/>
        </w:rPr>
      </w:pPr>
      <w:r w:rsidRPr="00F97EC7">
        <w:rPr>
          <w:rFonts w:ascii="Times New Roman" w:eastAsia="Times New Roman" w:hAnsi="Times New Roman" w:cs="Times New Roman"/>
          <w:color w:val="000000"/>
          <w:sz w:val="28"/>
          <w:szCs w:val="28"/>
          <w:lang w:eastAsia="ru-RU"/>
        </w:rPr>
        <w:t>через многофункциональный центр предоставления государственных и муниципальных услуг (МФЦ).</w:t>
      </w:r>
    </w:p>
    <w:p w:rsidR="00F97EC7" w:rsidRDefault="00F97EC7"/>
    <w:p w:rsidR="00BB6B79" w:rsidRDefault="00BB6B79" w:rsidP="00F97EC7">
      <w:pPr>
        <w:spacing w:after="0" w:line="240" w:lineRule="auto"/>
        <w:ind w:firstLine="709"/>
        <w:jc w:val="center"/>
        <w:outlineLvl w:val="0"/>
        <w:rPr>
          <w:rFonts w:ascii="Times New Roman" w:eastAsia="Times New Roman" w:hAnsi="Times New Roman" w:cs="Times New Roman"/>
          <w:b/>
          <w:sz w:val="28"/>
          <w:szCs w:val="28"/>
          <w:lang w:eastAsia="ru-RU"/>
        </w:rPr>
      </w:pPr>
    </w:p>
    <w:p w:rsidR="00BB6B79" w:rsidRDefault="00BB6B79" w:rsidP="00F97EC7">
      <w:pPr>
        <w:spacing w:after="0" w:line="240" w:lineRule="auto"/>
        <w:ind w:firstLine="709"/>
        <w:jc w:val="center"/>
        <w:outlineLvl w:val="0"/>
        <w:rPr>
          <w:rFonts w:ascii="Times New Roman" w:eastAsia="Times New Roman" w:hAnsi="Times New Roman" w:cs="Times New Roman"/>
          <w:b/>
          <w:sz w:val="28"/>
          <w:szCs w:val="28"/>
          <w:lang w:eastAsia="ru-RU"/>
        </w:rPr>
      </w:pPr>
    </w:p>
    <w:p w:rsidR="00BB6B79" w:rsidRDefault="00BB6B79" w:rsidP="00F97EC7">
      <w:pPr>
        <w:spacing w:after="0" w:line="240" w:lineRule="auto"/>
        <w:ind w:firstLine="709"/>
        <w:jc w:val="center"/>
        <w:outlineLvl w:val="0"/>
        <w:rPr>
          <w:rFonts w:ascii="Times New Roman" w:eastAsia="Times New Roman" w:hAnsi="Times New Roman" w:cs="Times New Roman"/>
          <w:b/>
          <w:sz w:val="28"/>
          <w:szCs w:val="28"/>
          <w:lang w:eastAsia="ru-RU"/>
        </w:rPr>
      </w:pPr>
    </w:p>
    <w:p w:rsidR="00F97EC7" w:rsidRPr="00F97EC7" w:rsidRDefault="00F97EC7" w:rsidP="00F97EC7">
      <w:pPr>
        <w:spacing w:after="0" w:line="240" w:lineRule="auto"/>
        <w:ind w:firstLine="709"/>
        <w:jc w:val="center"/>
        <w:outlineLvl w:val="0"/>
        <w:rPr>
          <w:rFonts w:ascii="Times New Roman" w:eastAsia="Times New Roman" w:hAnsi="Times New Roman" w:cs="Times New Roman"/>
          <w:b/>
          <w:sz w:val="28"/>
          <w:szCs w:val="28"/>
          <w:lang w:eastAsia="ru-RU"/>
        </w:rPr>
      </w:pPr>
      <w:bookmarkStart w:id="0" w:name="_GoBack"/>
      <w:bookmarkEnd w:id="0"/>
      <w:r w:rsidRPr="00F97EC7">
        <w:rPr>
          <w:rFonts w:ascii="Times New Roman" w:eastAsia="Times New Roman" w:hAnsi="Times New Roman" w:cs="Times New Roman"/>
          <w:b/>
          <w:sz w:val="28"/>
          <w:szCs w:val="28"/>
          <w:lang w:eastAsia="ru-RU"/>
        </w:rPr>
        <w:lastRenderedPageBreak/>
        <w:t>У меня есть льгота: могу не платить налоги?</w:t>
      </w:r>
    </w:p>
    <w:p w:rsidR="00F97EC7" w:rsidRPr="00F97EC7" w:rsidRDefault="00F97EC7" w:rsidP="00F97EC7">
      <w:pPr>
        <w:spacing w:after="0" w:line="240" w:lineRule="auto"/>
        <w:ind w:firstLine="709"/>
        <w:jc w:val="center"/>
        <w:outlineLvl w:val="0"/>
        <w:rPr>
          <w:rFonts w:ascii="Times New Roman" w:eastAsia="Times New Roman" w:hAnsi="Times New Roman" w:cs="Times New Roman"/>
          <w:color w:val="000000"/>
          <w:kern w:val="36"/>
          <w:sz w:val="28"/>
          <w:szCs w:val="28"/>
          <w:lang w:eastAsia="ru-RU"/>
        </w:rPr>
      </w:pPr>
    </w:p>
    <w:p w:rsidR="00F97EC7" w:rsidRPr="00F97EC7" w:rsidRDefault="00F97EC7" w:rsidP="00F97EC7">
      <w:pPr>
        <w:spacing w:after="0" w:line="240" w:lineRule="auto"/>
        <w:ind w:firstLine="709"/>
        <w:jc w:val="both"/>
        <w:rPr>
          <w:rFonts w:ascii="Times New Roman" w:eastAsia="Times New Roman" w:hAnsi="Times New Roman" w:cs="Times New Roman"/>
          <w:bCs/>
          <w:color w:val="000000"/>
          <w:sz w:val="28"/>
          <w:szCs w:val="28"/>
          <w:lang w:eastAsia="ru-RU"/>
        </w:rPr>
      </w:pPr>
      <w:proofErr w:type="gramStart"/>
      <w:r w:rsidRPr="00F97EC7">
        <w:rPr>
          <w:rFonts w:ascii="Times New Roman" w:eastAsia="Times New Roman" w:hAnsi="Times New Roman" w:cs="Times New Roman"/>
          <w:color w:val="000000"/>
          <w:sz w:val="28"/>
          <w:szCs w:val="28"/>
          <w:lang w:eastAsia="ru-RU"/>
        </w:rPr>
        <w:t>Межрайонная</w:t>
      </w:r>
      <w:proofErr w:type="gramEnd"/>
      <w:r w:rsidRPr="00F97EC7">
        <w:rPr>
          <w:rFonts w:ascii="Times New Roman" w:eastAsia="Times New Roman" w:hAnsi="Times New Roman" w:cs="Times New Roman"/>
          <w:color w:val="000000"/>
          <w:sz w:val="28"/>
          <w:szCs w:val="28"/>
          <w:lang w:eastAsia="ru-RU"/>
        </w:rPr>
        <w:t xml:space="preserve"> ИФНС России № 27 по Республике Башкортостан напоминает</w:t>
      </w:r>
      <w:r w:rsidRPr="00F97EC7">
        <w:rPr>
          <w:rFonts w:ascii="Times New Roman" w:eastAsia="Times New Roman" w:hAnsi="Times New Roman" w:cs="Times New Roman"/>
          <w:bCs/>
          <w:color w:val="000000"/>
          <w:sz w:val="28"/>
          <w:szCs w:val="28"/>
          <w:lang w:eastAsia="ru-RU"/>
        </w:rPr>
        <w:t>, что имущественные налоги за 2018 год должны быть уплачены не позднее 2 декабря 2019 года.</w:t>
      </w:r>
      <w:r w:rsidRPr="00F97EC7">
        <w:rPr>
          <w:rFonts w:ascii="Cambria" w:eastAsia="Times New Roman" w:hAnsi="Cambria" w:cs="Times New Roman"/>
          <w:bCs/>
          <w:color w:val="000000"/>
          <w:kern w:val="32"/>
          <w:sz w:val="28"/>
          <w:szCs w:val="28"/>
          <w:lang w:eastAsia="ru-RU"/>
        </w:rPr>
        <w:t xml:space="preserve"> </w:t>
      </w:r>
      <w:r w:rsidRPr="00F97EC7">
        <w:rPr>
          <w:rFonts w:ascii="Times New Roman" w:eastAsia="Times New Roman" w:hAnsi="Times New Roman" w:cs="Times New Roman"/>
          <w:sz w:val="28"/>
          <w:szCs w:val="28"/>
          <w:lang w:eastAsia="ru-RU"/>
        </w:rPr>
        <w:t>Появление льготы в 2019 году не освобождает от уплаты налога  за предыдущие периоды.</w:t>
      </w:r>
    </w:p>
    <w:p w:rsidR="00F97EC7" w:rsidRPr="00F97EC7" w:rsidRDefault="00F97EC7" w:rsidP="00F97EC7">
      <w:pPr>
        <w:spacing w:after="0" w:line="240" w:lineRule="auto"/>
        <w:ind w:firstLine="708"/>
        <w:jc w:val="both"/>
        <w:rPr>
          <w:rFonts w:ascii="Times New Roman" w:eastAsia="Times New Roman" w:hAnsi="Times New Roman" w:cs="Times New Roman"/>
          <w:sz w:val="28"/>
          <w:szCs w:val="28"/>
          <w:lang w:eastAsia="ru-RU"/>
        </w:rPr>
      </w:pPr>
      <w:r w:rsidRPr="00F97EC7">
        <w:rPr>
          <w:rFonts w:ascii="Times New Roman" w:eastAsia="Times New Roman" w:hAnsi="Times New Roman" w:cs="Times New Roman"/>
          <w:sz w:val="28"/>
          <w:szCs w:val="28"/>
          <w:lang w:eastAsia="ru-RU"/>
        </w:rPr>
        <w:t xml:space="preserve">Использование налоговых льгот является правом налогоплательщика и носит </w:t>
      </w:r>
      <w:r w:rsidRPr="00F97EC7">
        <w:rPr>
          <w:rFonts w:ascii="Times New Roman" w:eastAsia="Times New Roman" w:hAnsi="Times New Roman" w:cs="Times New Roman"/>
          <w:sz w:val="28"/>
          <w:szCs w:val="28"/>
          <w:u w:val="single"/>
          <w:lang w:eastAsia="ru-RU"/>
        </w:rPr>
        <w:t>заявительный</w:t>
      </w:r>
      <w:r w:rsidRPr="00F97EC7">
        <w:rPr>
          <w:rFonts w:ascii="Times New Roman" w:eastAsia="Times New Roman" w:hAnsi="Times New Roman" w:cs="Times New Roman"/>
          <w:sz w:val="28"/>
          <w:szCs w:val="28"/>
          <w:lang w:eastAsia="ru-RU"/>
        </w:rPr>
        <w:t xml:space="preserve"> характер. Если ранее налогоплательщик уже подавал заявление о предоставлении налоговой льготы, то в следующем налоговом периоде его повторное представление не требуется.</w:t>
      </w:r>
    </w:p>
    <w:p w:rsidR="00F97EC7" w:rsidRPr="00F97EC7" w:rsidRDefault="00F97EC7" w:rsidP="00F97EC7">
      <w:pPr>
        <w:spacing w:after="0" w:line="240" w:lineRule="auto"/>
        <w:ind w:firstLine="708"/>
        <w:jc w:val="both"/>
        <w:rPr>
          <w:rFonts w:ascii="Times New Roman" w:eastAsia="Times New Roman" w:hAnsi="Times New Roman" w:cs="Times New Roman"/>
          <w:sz w:val="28"/>
          <w:szCs w:val="28"/>
          <w:lang w:eastAsia="ru-RU"/>
        </w:rPr>
      </w:pPr>
      <w:r w:rsidRPr="00F97EC7">
        <w:rPr>
          <w:rFonts w:ascii="Times New Roman" w:eastAsia="Times New Roman" w:hAnsi="Times New Roman" w:cs="Times New Roman"/>
          <w:sz w:val="28"/>
          <w:szCs w:val="28"/>
          <w:lang w:eastAsia="ru-RU"/>
        </w:rPr>
        <w:t>Однако</w:t>
      </w:r>
      <w:proofErr w:type="gramStart"/>
      <w:r w:rsidRPr="00F97EC7">
        <w:rPr>
          <w:rFonts w:ascii="Times New Roman" w:eastAsia="Times New Roman" w:hAnsi="Times New Roman" w:cs="Times New Roman"/>
          <w:sz w:val="28"/>
          <w:szCs w:val="28"/>
          <w:lang w:eastAsia="ru-RU"/>
        </w:rPr>
        <w:t>,</w:t>
      </w:r>
      <w:proofErr w:type="gramEnd"/>
      <w:r w:rsidRPr="00F97EC7">
        <w:rPr>
          <w:rFonts w:ascii="Times New Roman" w:eastAsia="Times New Roman" w:hAnsi="Times New Roman" w:cs="Times New Roman"/>
          <w:sz w:val="28"/>
          <w:szCs w:val="28"/>
          <w:lang w:eastAsia="ru-RU"/>
        </w:rPr>
        <w:t xml:space="preserve"> если налогоплательщик ранее не обращался в налоговые органы, сменил место жительства или приобрел новый объект налогообложения, и при этом имеет право на получение льготы по налогам, ему необходимо обратиться в налоговый орган для заявления права на использование льготы. </w:t>
      </w:r>
    </w:p>
    <w:p w:rsidR="00F97EC7" w:rsidRPr="00F97EC7" w:rsidRDefault="00F97EC7" w:rsidP="00F97EC7">
      <w:pPr>
        <w:spacing w:after="0" w:line="240" w:lineRule="auto"/>
        <w:ind w:right="709" w:firstLine="708"/>
        <w:jc w:val="both"/>
        <w:rPr>
          <w:rFonts w:ascii="Times New Roman" w:eastAsia="Calibri" w:hAnsi="Times New Roman" w:cs="Times New Roman"/>
          <w:sz w:val="28"/>
          <w:szCs w:val="28"/>
        </w:rPr>
      </w:pPr>
      <w:r w:rsidRPr="00F97EC7">
        <w:rPr>
          <w:rFonts w:ascii="Times New Roman" w:eastAsia="Calibri" w:hAnsi="Times New Roman" w:cs="Times New Roman"/>
          <w:sz w:val="28"/>
          <w:szCs w:val="28"/>
        </w:rPr>
        <w:t>Как подать заявление о льготе:</w:t>
      </w:r>
    </w:p>
    <w:p w:rsidR="00F97EC7" w:rsidRPr="00F97EC7" w:rsidRDefault="00F97EC7" w:rsidP="00F97EC7">
      <w:pPr>
        <w:spacing w:after="0" w:line="240" w:lineRule="auto"/>
        <w:ind w:right="709"/>
        <w:jc w:val="both"/>
        <w:rPr>
          <w:rFonts w:ascii="Times New Roman" w:eastAsia="Calibri" w:hAnsi="Times New Roman" w:cs="Times New Roman"/>
          <w:sz w:val="28"/>
          <w:szCs w:val="28"/>
        </w:rPr>
      </w:pPr>
      <w:r w:rsidRPr="00F97EC7">
        <w:rPr>
          <w:rFonts w:ascii="Times New Roman" w:eastAsia="Calibri" w:hAnsi="Times New Roman" w:cs="Times New Roman"/>
          <w:sz w:val="28"/>
          <w:szCs w:val="28"/>
        </w:rPr>
        <w:t xml:space="preserve">-с помощью </w:t>
      </w:r>
      <w:proofErr w:type="gramStart"/>
      <w:r w:rsidRPr="00F97EC7">
        <w:rPr>
          <w:rFonts w:ascii="Times New Roman" w:eastAsia="Calibri" w:hAnsi="Times New Roman" w:cs="Times New Roman"/>
          <w:sz w:val="28"/>
          <w:szCs w:val="28"/>
        </w:rPr>
        <w:t>интерне-сервисов</w:t>
      </w:r>
      <w:proofErr w:type="gramEnd"/>
      <w:r w:rsidRPr="00F97EC7">
        <w:rPr>
          <w:rFonts w:ascii="Times New Roman" w:eastAsia="Calibri" w:hAnsi="Times New Roman" w:cs="Times New Roman"/>
          <w:sz w:val="28"/>
          <w:szCs w:val="28"/>
        </w:rPr>
        <w:t xml:space="preserve">  ФНС России «Личный кабинет налогоплательщика для физических лиц»*, «Обратиться в ФНС России»</w:t>
      </w:r>
    </w:p>
    <w:p w:rsidR="00F97EC7" w:rsidRPr="00F97EC7" w:rsidRDefault="00F97EC7" w:rsidP="00F97EC7">
      <w:pPr>
        <w:spacing w:after="0" w:line="240" w:lineRule="auto"/>
        <w:ind w:right="709"/>
        <w:jc w:val="both"/>
        <w:rPr>
          <w:rFonts w:ascii="Times New Roman" w:eastAsia="Calibri" w:hAnsi="Times New Roman" w:cs="Times New Roman"/>
          <w:sz w:val="28"/>
          <w:szCs w:val="28"/>
        </w:rPr>
      </w:pPr>
      <w:r w:rsidRPr="00F97EC7">
        <w:rPr>
          <w:rFonts w:ascii="Times New Roman" w:eastAsia="Calibri" w:hAnsi="Times New Roman" w:cs="Times New Roman"/>
          <w:sz w:val="28"/>
          <w:szCs w:val="28"/>
        </w:rPr>
        <w:t>-отправить по почте</w:t>
      </w:r>
    </w:p>
    <w:p w:rsidR="00F97EC7" w:rsidRPr="00F97EC7" w:rsidRDefault="00F97EC7" w:rsidP="00F97EC7">
      <w:pPr>
        <w:spacing w:after="0" w:line="240" w:lineRule="auto"/>
        <w:ind w:right="709"/>
        <w:jc w:val="both"/>
        <w:rPr>
          <w:rFonts w:ascii="Times New Roman" w:eastAsia="Calibri" w:hAnsi="Times New Roman" w:cs="Times New Roman"/>
          <w:sz w:val="28"/>
          <w:szCs w:val="28"/>
        </w:rPr>
      </w:pPr>
      <w:r w:rsidRPr="00F97EC7">
        <w:rPr>
          <w:rFonts w:ascii="Times New Roman" w:eastAsia="Calibri" w:hAnsi="Times New Roman" w:cs="Times New Roman"/>
          <w:sz w:val="28"/>
          <w:szCs w:val="28"/>
        </w:rPr>
        <w:t>-обратившись в любое отделение МФЦ</w:t>
      </w:r>
    </w:p>
    <w:p w:rsidR="00F97EC7" w:rsidRPr="00F97EC7" w:rsidRDefault="00F97EC7" w:rsidP="00F97EC7">
      <w:pPr>
        <w:spacing w:after="0" w:line="240" w:lineRule="auto"/>
        <w:ind w:right="709"/>
        <w:jc w:val="both"/>
        <w:rPr>
          <w:rFonts w:ascii="Times New Roman" w:eastAsia="Calibri" w:hAnsi="Times New Roman" w:cs="Times New Roman"/>
          <w:sz w:val="28"/>
          <w:szCs w:val="28"/>
        </w:rPr>
      </w:pPr>
      <w:r w:rsidRPr="00F97EC7">
        <w:rPr>
          <w:rFonts w:ascii="Times New Roman" w:eastAsia="Calibri" w:hAnsi="Times New Roman" w:cs="Times New Roman"/>
          <w:sz w:val="28"/>
          <w:szCs w:val="28"/>
        </w:rPr>
        <w:t>-обратившись в любой налоговой орган личн</w:t>
      </w:r>
      <w:proofErr w:type="gramStart"/>
      <w:r w:rsidRPr="00F97EC7">
        <w:rPr>
          <w:rFonts w:ascii="Times New Roman" w:eastAsia="Calibri" w:hAnsi="Times New Roman" w:cs="Times New Roman"/>
          <w:sz w:val="28"/>
          <w:szCs w:val="28"/>
        </w:rPr>
        <w:t>о(</w:t>
      </w:r>
      <w:proofErr w:type="gramEnd"/>
      <w:r w:rsidRPr="00F97EC7">
        <w:rPr>
          <w:rFonts w:ascii="Times New Roman" w:eastAsia="Calibri" w:hAnsi="Times New Roman" w:cs="Times New Roman"/>
          <w:sz w:val="28"/>
          <w:szCs w:val="28"/>
        </w:rPr>
        <w:t>либо через законного или уполномоченного представителя)</w:t>
      </w:r>
    </w:p>
    <w:p w:rsidR="00F97EC7" w:rsidRPr="00F97EC7" w:rsidRDefault="00F97EC7" w:rsidP="00F97EC7">
      <w:pPr>
        <w:spacing w:after="0" w:line="240" w:lineRule="auto"/>
        <w:jc w:val="both"/>
        <w:rPr>
          <w:rFonts w:ascii="Times New Roman" w:eastAsia="Times New Roman" w:hAnsi="Times New Roman" w:cs="Times New Roman"/>
          <w:sz w:val="28"/>
          <w:szCs w:val="28"/>
          <w:lang w:eastAsia="ru-RU"/>
        </w:rPr>
      </w:pPr>
      <w:r w:rsidRPr="00F97EC7">
        <w:rPr>
          <w:rFonts w:ascii="Times New Roman" w:eastAsia="Times New Roman" w:hAnsi="Times New Roman" w:cs="Times New Roman"/>
          <w:sz w:val="28"/>
          <w:szCs w:val="28"/>
          <w:lang w:eastAsia="ru-RU"/>
        </w:rPr>
        <w:t xml:space="preserve">*Посредством </w:t>
      </w:r>
      <w:proofErr w:type="gramStart"/>
      <w:r w:rsidRPr="00F97EC7">
        <w:rPr>
          <w:rFonts w:ascii="Times New Roman" w:eastAsia="Times New Roman" w:hAnsi="Times New Roman" w:cs="Times New Roman"/>
          <w:sz w:val="28"/>
          <w:szCs w:val="28"/>
          <w:lang w:eastAsia="ru-RU"/>
        </w:rPr>
        <w:t>интернет-сервиса</w:t>
      </w:r>
      <w:proofErr w:type="gramEnd"/>
      <w:r w:rsidRPr="00F97EC7">
        <w:rPr>
          <w:rFonts w:ascii="Times New Roman" w:eastAsia="Times New Roman" w:hAnsi="Times New Roman" w:cs="Times New Roman"/>
          <w:sz w:val="28"/>
          <w:szCs w:val="28"/>
          <w:lang w:eastAsia="ru-RU"/>
        </w:rPr>
        <w:t xml:space="preserve"> "Личный кабинет налогоплательщика для физических лиц" (https://lkfl2.nalog.ru/) выберите в разделе «Жизненные ситуации» ссылку «Подать заявление о льготе». В появившемся перечне следует выбрать ссылку «Подать заявление о предоставлении льготы по имущественным налогам». Также можно подать заявление из раздела «Мое имущество», выбрав ссылку «Не учтены мои льготы» в формуле расчета по конкретному объекту.</w:t>
      </w:r>
    </w:p>
    <w:p w:rsidR="00F97EC7" w:rsidRPr="00F97EC7" w:rsidRDefault="00F97EC7" w:rsidP="00F97EC7">
      <w:pPr>
        <w:spacing w:after="0" w:line="240" w:lineRule="auto"/>
        <w:ind w:firstLine="708"/>
        <w:jc w:val="both"/>
        <w:rPr>
          <w:rFonts w:ascii="Times New Roman" w:eastAsia="Times New Roman" w:hAnsi="Times New Roman" w:cs="Times New Roman"/>
          <w:sz w:val="28"/>
          <w:szCs w:val="28"/>
          <w:lang w:eastAsia="ru-RU"/>
        </w:rPr>
      </w:pPr>
      <w:r w:rsidRPr="00F97EC7">
        <w:rPr>
          <w:rFonts w:ascii="Times New Roman" w:eastAsia="Times New Roman" w:hAnsi="Times New Roman" w:cs="Times New Roman"/>
          <w:sz w:val="28"/>
          <w:szCs w:val="28"/>
          <w:lang w:eastAsia="ru-RU"/>
        </w:rPr>
        <w:t>С заявлением на льготу граждане также вправе представить документы, подтверждающие право на её предоставление (копия пенсионного удостоверения, копия удостоверения «ветерана труда», справка МСЭК и т.д.), что ускорит предоставление льготы.</w:t>
      </w:r>
    </w:p>
    <w:p w:rsidR="00F97EC7" w:rsidRDefault="00F97EC7"/>
    <w:p w:rsidR="00F97EC7" w:rsidRPr="00F97EC7" w:rsidRDefault="00F97EC7" w:rsidP="00F97EC7">
      <w:pPr>
        <w:spacing w:after="0" w:line="240" w:lineRule="auto"/>
        <w:ind w:firstLine="708"/>
        <w:jc w:val="both"/>
        <w:rPr>
          <w:rFonts w:ascii="Times New Roman" w:eastAsia="Times New Roman" w:hAnsi="Times New Roman" w:cs="Times New Roman"/>
          <w:b/>
          <w:color w:val="000000"/>
          <w:kern w:val="36"/>
          <w:sz w:val="26"/>
          <w:szCs w:val="26"/>
          <w:u w:val="single"/>
          <w:lang w:eastAsia="ru-RU"/>
        </w:rPr>
      </w:pPr>
      <w:r w:rsidRPr="00F97EC7">
        <w:rPr>
          <w:rFonts w:ascii="Times New Roman" w:eastAsia="Times New Roman" w:hAnsi="Times New Roman" w:cs="Times New Roman"/>
          <w:b/>
          <w:color w:val="000000"/>
          <w:kern w:val="36"/>
          <w:sz w:val="26"/>
          <w:szCs w:val="26"/>
          <w:u w:val="single"/>
          <w:lang w:eastAsia="ru-RU"/>
        </w:rPr>
        <w:t>Вчера купил машину, когда она появится в Личном кабинете?</w:t>
      </w:r>
    </w:p>
    <w:p w:rsidR="00F97EC7" w:rsidRPr="00F97EC7" w:rsidRDefault="00F97EC7" w:rsidP="00F97EC7">
      <w:pPr>
        <w:spacing w:after="0" w:line="240" w:lineRule="auto"/>
        <w:ind w:firstLine="708"/>
        <w:jc w:val="both"/>
        <w:rPr>
          <w:rFonts w:ascii="Times New Roman" w:eastAsia="Times New Roman" w:hAnsi="Times New Roman" w:cs="Times New Roman"/>
          <w:b/>
          <w:color w:val="000000"/>
          <w:kern w:val="36"/>
          <w:sz w:val="26"/>
          <w:szCs w:val="26"/>
          <w:u w:val="single"/>
          <w:lang w:eastAsia="ru-RU"/>
        </w:rPr>
      </w:pPr>
    </w:p>
    <w:p w:rsidR="00F97EC7" w:rsidRPr="00F97EC7" w:rsidRDefault="00F97EC7" w:rsidP="00F97EC7">
      <w:pPr>
        <w:spacing w:after="0" w:line="240" w:lineRule="auto"/>
        <w:ind w:firstLine="708"/>
        <w:jc w:val="both"/>
        <w:rPr>
          <w:rFonts w:ascii="Times New Roman" w:eastAsia="Times New Roman" w:hAnsi="Times New Roman" w:cs="Times New Roman"/>
          <w:color w:val="000000"/>
          <w:kern w:val="36"/>
          <w:sz w:val="26"/>
          <w:szCs w:val="26"/>
          <w:lang w:eastAsia="ru-RU"/>
        </w:rPr>
      </w:pPr>
      <w:r w:rsidRPr="00F97EC7">
        <w:rPr>
          <w:rFonts w:ascii="Times New Roman" w:eastAsia="Times New Roman" w:hAnsi="Times New Roman" w:cs="Times New Roman"/>
          <w:color w:val="000000"/>
          <w:kern w:val="36"/>
          <w:sz w:val="26"/>
          <w:szCs w:val="26"/>
          <w:lang w:eastAsia="ru-RU"/>
        </w:rPr>
        <w:t>Напоминаем, что 2 декабря 2019 года истекает срок уплаты имущественных налогов физических лиц, исчисленных за 2018 год.</w:t>
      </w:r>
    </w:p>
    <w:p w:rsidR="00F97EC7" w:rsidRPr="00F97EC7" w:rsidRDefault="00F97EC7" w:rsidP="00F97EC7">
      <w:pPr>
        <w:spacing w:after="0" w:line="240" w:lineRule="auto"/>
        <w:ind w:firstLine="708"/>
        <w:jc w:val="both"/>
        <w:rPr>
          <w:rFonts w:ascii="Times New Roman" w:eastAsia="Times New Roman" w:hAnsi="Times New Roman" w:cs="Times New Roman"/>
          <w:color w:val="000000"/>
          <w:kern w:val="36"/>
          <w:sz w:val="26"/>
          <w:szCs w:val="26"/>
          <w:lang w:eastAsia="ru-RU"/>
        </w:rPr>
      </w:pPr>
      <w:r w:rsidRPr="00F97EC7">
        <w:rPr>
          <w:rFonts w:ascii="Times New Roman" w:eastAsia="Times New Roman" w:hAnsi="Times New Roman" w:cs="Times New Roman"/>
          <w:color w:val="000000"/>
          <w:kern w:val="36"/>
          <w:sz w:val="26"/>
          <w:szCs w:val="26"/>
          <w:lang w:eastAsia="ru-RU"/>
        </w:rPr>
        <w:t xml:space="preserve">Расчет имущественных налогов выполняется налоговыми органами строго на основании сведений, представленных в налоговые органы регистрирующими органами в течение 10 дней со дня соответствующей регистрации. </w:t>
      </w:r>
    </w:p>
    <w:p w:rsidR="00F97EC7" w:rsidRPr="00F97EC7" w:rsidRDefault="00F97EC7" w:rsidP="00F97EC7">
      <w:pPr>
        <w:spacing w:after="0" w:line="240" w:lineRule="auto"/>
        <w:ind w:firstLine="708"/>
        <w:jc w:val="both"/>
        <w:rPr>
          <w:rFonts w:ascii="Times New Roman" w:eastAsia="Times New Roman" w:hAnsi="Times New Roman" w:cs="Times New Roman"/>
          <w:color w:val="000000"/>
          <w:kern w:val="36"/>
          <w:sz w:val="26"/>
          <w:szCs w:val="26"/>
          <w:lang w:eastAsia="ru-RU"/>
        </w:rPr>
      </w:pPr>
      <w:r w:rsidRPr="00F97EC7">
        <w:rPr>
          <w:rFonts w:ascii="Times New Roman" w:eastAsia="Times New Roman" w:hAnsi="Times New Roman" w:cs="Times New Roman"/>
          <w:color w:val="000000"/>
          <w:kern w:val="36"/>
          <w:sz w:val="26"/>
          <w:szCs w:val="26"/>
          <w:lang w:eastAsia="ru-RU"/>
        </w:rPr>
        <w:t>Участились случаи обращения физических лиц в налоговый орган в день проведения операции по регистрации или отчуждению  имущества.</w:t>
      </w:r>
    </w:p>
    <w:p w:rsidR="00F97EC7" w:rsidRPr="00F97EC7" w:rsidRDefault="00F97EC7" w:rsidP="00F97EC7">
      <w:pPr>
        <w:spacing w:after="0" w:line="240" w:lineRule="auto"/>
        <w:ind w:firstLine="708"/>
        <w:jc w:val="both"/>
        <w:rPr>
          <w:rFonts w:ascii="Times New Roman" w:eastAsia="Times New Roman" w:hAnsi="Times New Roman" w:cs="Times New Roman"/>
          <w:color w:val="000000"/>
          <w:kern w:val="36"/>
          <w:sz w:val="26"/>
          <w:szCs w:val="26"/>
          <w:lang w:eastAsia="ru-RU"/>
        </w:rPr>
      </w:pPr>
      <w:r w:rsidRPr="00F97EC7">
        <w:rPr>
          <w:rFonts w:ascii="Times New Roman" w:eastAsia="Times New Roman" w:hAnsi="Times New Roman" w:cs="Times New Roman"/>
          <w:color w:val="000000"/>
          <w:kern w:val="36"/>
          <w:sz w:val="26"/>
          <w:szCs w:val="26"/>
          <w:lang w:eastAsia="ru-RU"/>
        </w:rPr>
        <w:lastRenderedPageBreak/>
        <w:t xml:space="preserve">Учитывая время на обработку  (идентификацию) указанных сведений и выгрузку  изменения по объектам в личном кабинете налогоплательщика для физических лиц появятся в течение 1 месяца со дня регистрации операции в регистрирующем органе. </w:t>
      </w:r>
    </w:p>
    <w:p w:rsidR="00F97EC7" w:rsidRPr="00F97EC7" w:rsidRDefault="00F97EC7" w:rsidP="00F97EC7">
      <w:pPr>
        <w:spacing w:after="0" w:line="240" w:lineRule="auto"/>
        <w:ind w:firstLine="708"/>
        <w:jc w:val="both"/>
        <w:rPr>
          <w:rFonts w:ascii="Times New Roman" w:eastAsia="Times New Roman" w:hAnsi="Times New Roman" w:cs="Times New Roman"/>
          <w:color w:val="000000"/>
          <w:kern w:val="36"/>
          <w:sz w:val="26"/>
          <w:szCs w:val="26"/>
          <w:lang w:eastAsia="ru-RU"/>
        </w:rPr>
      </w:pPr>
      <w:r w:rsidRPr="00F97EC7">
        <w:rPr>
          <w:rFonts w:ascii="Times New Roman" w:eastAsia="Times New Roman" w:hAnsi="Times New Roman" w:cs="Times New Roman"/>
          <w:color w:val="000000"/>
          <w:kern w:val="36"/>
          <w:sz w:val="26"/>
          <w:szCs w:val="26"/>
          <w:lang w:eastAsia="ru-RU"/>
        </w:rPr>
        <w:t>Налоговые органы не уполномочены проверять достоверность представленных сведений и самостоятельно вносить изменения в них, даже на основании представленных налогоплательщиками документов.</w:t>
      </w:r>
    </w:p>
    <w:p w:rsidR="00F97EC7" w:rsidRPr="00F97EC7" w:rsidRDefault="00F97EC7" w:rsidP="00F97EC7">
      <w:pPr>
        <w:spacing w:after="0" w:line="240" w:lineRule="auto"/>
        <w:ind w:firstLine="708"/>
        <w:jc w:val="both"/>
        <w:rPr>
          <w:rFonts w:ascii="Times New Roman" w:eastAsia="Times New Roman" w:hAnsi="Times New Roman" w:cs="Times New Roman"/>
          <w:sz w:val="26"/>
          <w:szCs w:val="26"/>
          <w:lang w:eastAsia="ru-RU"/>
        </w:rPr>
      </w:pPr>
      <w:r w:rsidRPr="00F97EC7">
        <w:rPr>
          <w:rFonts w:ascii="Times New Roman" w:eastAsia="Times New Roman" w:hAnsi="Times New Roman" w:cs="Times New Roman"/>
          <w:color w:val="000000"/>
          <w:kern w:val="36"/>
          <w:sz w:val="26"/>
          <w:szCs w:val="26"/>
          <w:lang w:eastAsia="ru-RU"/>
        </w:rPr>
        <w:t>В случае обращения налогоплательщика налоговым органом направляется запрос в регистрирующий орган. При поступлении уточненных сведений из регистрирующих органов выполняется перерасчет налога.</w:t>
      </w:r>
    </w:p>
    <w:p w:rsidR="00F97EC7" w:rsidRDefault="00F97EC7"/>
    <w:p w:rsidR="00907DFD" w:rsidRPr="00907DFD" w:rsidRDefault="00907DFD" w:rsidP="00907DFD">
      <w:pPr>
        <w:spacing w:after="0" w:line="240" w:lineRule="auto"/>
        <w:rPr>
          <w:rFonts w:ascii="Times New Roman" w:eastAsia="Times New Roman" w:hAnsi="Times New Roman" w:cs="Times New Roman"/>
          <w:b/>
          <w:color w:val="000000"/>
          <w:kern w:val="36"/>
          <w:sz w:val="26"/>
          <w:szCs w:val="26"/>
          <w:lang w:eastAsia="ru-RU"/>
        </w:rPr>
      </w:pPr>
      <w:r w:rsidRPr="00907DFD">
        <w:rPr>
          <w:rFonts w:ascii="Times New Roman" w:eastAsia="Times New Roman" w:hAnsi="Times New Roman" w:cs="Times New Roman"/>
          <w:b/>
          <w:color w:val="000000"/>
          <w:kern w:val="36"/>
          <w:sz w:val="26"/>
          <w:szCs w:val="26"/>
          <w:lang w:eastAsia="ru-RU"/>
        </w:rPr>
        <w:t>УПЛАТА НАЛОГОВ НЕ ПРАВО, А ОБЯЗАННОСТЬ КАЖДОГО ГРАЖДАНИНА!</w:t>
      </w: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6"/>
          <w:szCs w:val="26"/>
          <w:lang w:eastAsia="ru-RU"/>
        </w:rPr>
      </w:pPr>
      <w:r w:rsidRPr="00907DFD">
        <w:rPr>
          <w:rFonts w:ascii="Times New Roman" w:eastAsia="Times New Roman" w:hAnsi="Times New Roman" w:cs="Times New Roman"/>
          <w:color w:val="000000"/>
          <w:kern w:val="36"/>
          <w:sz w:val="26"/>
          <w:szCs w:val="26"/>
          <w:lang w:eastAsia="ru-RU"/>
        </w:rPr>
        <w:t xml:space="preserve">Налоговыми органами произведено исчисление имущественных налогов физическим лицам за 2018 год и направлены налоговые уведомления. </w:t>
      </w: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6"/>
          <w:szCs w:val="26"/>
          <w:lang w:eastAsia="ru-RU"/>
        </w:rPr>
      </w:pPr>
      <w:r w:rsidRPr="00907DFD">
        <w:rPr>
          <w:rFonts w:ascii="Times New Roman" w:eastAsia="Times New Roman" w:hAnsi="Times New Roman" w:cs="Times New Roman"/>
          <w:color w:val="000000"/>
          <w:kern w:val="36"/>
          <w:sz w:val="26"/>
          <w:szCs w:val="26"/>
          <w:lang w:eastAsia="ru-RU"/>
        </w:rPr>
        <w:t xml:space="preserve">в электронном виде - физическим лицам, имеющим доступ к </w:t>
      </w:r>
      <w:proofErr w:type="gramStart"/>
      <w:r w:rsidRPr="00907DFD">
        <w:rPr>
          <w:rFonts w:ascii="Times New Roman" w:eastAsia="Times New Roman" w:hAnsi="Times New Roman" w:cs="Times New Roman"/>
          <w:color w:val="000000"/>
          <w:kern w:val="36"/>
          <w:sz w:val="26"/>
          <w:szCs w:val="26"/>
          <w:lang w:eastAsia="ru-RU"/>
        </w:rPr>
        <w:t>интернет-сервису</w:t>
      </w:r>
      <w:proofErr w:type="gramEnd"/>
      <w:r w:rsidRPr="00907DFD">
        <w:rPr>
          <w:rFonts w:ascii="Times New Roman" w:eastAsia="Times New Roman" w:hAnsi="Times New Roman" w:cs="Times New Roman"/>
          <w:color w:val="000000"/>
          <w:kern w:val="36"/>
          <w:sz w:val="26"/>
          <w:szCs w:val="26"/>
          <w:lang w:eastAsia="ru-RU"/>
        </w:rPr>
        <w:t xml:space="preserve"> ФНС России «Личный кабинет налогоплательщика для физических лиц»;</w:t>
      </w: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6"/>
          <w:szCs w:val="26"/>
          <w:lang w:eastAsia="ru-RU"/>
        </w:rPr>
      </w:pPr>
      <w:r w:rsidRPr="00907DFD">
        <w:rPr>
          <w:rFonts w:ascii="Times New Roman" w:eastAsia="Times New Roman" w:hAnsi="Times New Roman" w:cs="Times New Roman"/>
          <w:color w:val="000000"/>
          <w:kern w:val="36"/>
          <w:sz w:val="26"/>
          <w:szCs w:val="26"/>
          <w:lang w:eastAsia="ru-RU"/>
        </w:rPr>
        <w:t xml:space="preserve">в бумажном виде - налогоплательщикам, не имеющим доступ к Личному кабинету, а также пользователям Личного кабинета, изъявившим желание получать налоговые уведомления в бумажном виде и уведомившим об этом налоговый орган. </w:t>
      </w: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6"/>
          <w:szCs w:val="26"/>
          <w:lang w:eastAsia="ru-RU"/>
        </w:rPr>
      </w:pPr>
      <w:r w:rsidRPr="00907DFD">
        <w:rPr>
          <w:rFonts w:ascii="Times New Roman" w:eastAsia="Times New Roman" w:hAnsi="Times New Roman" w:cs="Times New Roman"/>
          <w:color w:val="000000"/>
          <w:kern w:val="36"/>
          <w:sz w:val="26"/>
          <w:szCs w:val="26"/>
          <w:lang w:eastAsia="ru-RU"/>
        </w:rPr>
        <w:t>В настоящее время филиалами ФГУП "Почта России" доставлено 97% налоговых  уведомлений на уплату имущественных налогов за 2018 год с предельным сроком уплаты 02.12.2019.</w:t>
      </w: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6"/>
          <w:szCs w:val="26"/>
          <w:lang w:eastAsia="ru-RU"/>
        </w:rPr>
      </w:pPr>
      <w:r w:rsidRPr="00907DFD">
        <w:rPr>
          <w:rFonts w:ascii="Times New Roman" w:eastAsia="Times New Roman" w:hAnsi="Times New Roman" w:cs="Times New Roman"/>
          <w:color w:val="000000"/>
          <w:kern w:val="36"/>
          <w:sz w:val="26"/>
          <w:szCs w:val="26"/>
          <w:lang w:eastAsia="ru-RU"/>
        </w:rPr>
        <w:t xml:space="preserve">Уплатить имущественные налоги физические лица могут не только в отделениях банков или на почте, но </w:t>
      </w:r>
      <w:proofErr w:type="gramStart"/>
      <w:r w:rsidRPr="00907DFD">
        <w:rPr>
          <w:rFonts w:ascii="Times New Roman" w:eastAsia="Times New Roman" w:hAnsi="Times New Roman" w:cs="Times New Roman"/>
          <w:color w:val="000000"/>
          <w:kern w:val="36"/>
          <w:sz w:val="26"/>
          <w:szCs w:val="26"/>
          <w:lang w:eastAsia="ru-RU"/>
        </w:rPr>
        <w:t>и</w:t>
      </w:r>
      <w:proofErr w:type="gramEnd"/>
      <w:r w:rsidRPr="00907DFD">
        <w:rPr>
          <w:rFonts w:ascii="Times New Roman" w:eastAsia="Times New Roman" w:hAnsi="Times New Roman" w:cs="Times New Roman"/>
          <w:color w:val="000000"/>
          <w:kern w:val="36"/>
          <w:sz w:val="26"/>
          <w:szCs w:val="26"/>
          <w:lang w:eastAsia="ru-RU"/>
        </w:rPr>
        <w:t xml:space="preserve"> не выходя из дома с помощью электронных сервисов ФНС России.</w:t>
      </w: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6"/>
          <w:szCs w:val="26"/>
          <w:lang w:eastAsia="ru-RU"/>
        </w:rPr>
      </w:pPr>
      <w:r w:rsidRPr="00907DFD">
        <w:rPr>
          <w:rFonts w:ascii="Times New Roman" w:eastAsia="Times New Roman" w:hAnsi="Times New Roman" w:cs="Times New Roman"/>
          <w:color w:val="000000"/>
          <w:kern w:val="36"/>
          <w:sz w:val="26"/>
          <w:szCs w:val="26"/>
          <w:lang w:eastAsia="ru-RU"/>
        </w:rPr>
        <w:t>-«Уплата налогов и пошлин физических лиц»;</w:t>
      </w: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6"/>
          <w:szCs w:val="26"/>
          <w:lang w:eastAsia="ru-RU"/>
        </w:rPr>
      </w:pPr>
      <w:r w:rsidRPr="00907DFD">
        <w:rPr>
          <w:rFonts w:ascii="Times New Roman" w:eastAsia="Times New Roman" w:hAnsi="Times New Roman" w:cs="Times New Roman"/>
          <w:color w:val="000000"/>
          <w:kern w:val="36"/>
          <w:sz w:val="26"/>
          <w:szCs w:val="26"/>
          <w:lang w:eastAsia="ru-RU"/>
        </w:rPr>
        <w:t>- «Уплата налогов, страховых взносов физических лиц за себя»;</w:t>
      </w: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6"/>
          <w:szCs w:val="26"/>
          <w:lang w:eastAsia="ru-RU"/>
        </w:rPr>
      </w:pPr>
      <w:r w:rsidRPr="00907DFD">
        <w:rPr>
          <w:rFonts w:ascii="Times New Roman" w:eastAsia="Times New Roman" w:hAnsi="Times New Roman" w:cs="Times New Roman"/>
          <w:color w:val="000000"/>
          <w:kern w:val="36"/>
          <w:sz w:val="26"/>
          <w:szCs w:val="26"/>
          <w:lang w:eastAsia="ru-RU"/>
        </w:rPr>
        <w:t>-«Уплата имущественных налогов единым налоговым платежом»;</w:t>
      </w: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6"/>
          <w:szCs w:val="26"/>
          <w:lang w:eastAsia="ru-RU"/>
        </w:rPr>
      </w:pPr>
      <w:r w:rsidRPr="00907DFD">
        <w:rPr>
          <w:rFonts w:ascii="Times New Roman" w:eastAsia="Times New Roman" w:hAnsi="Times New Roman" w:cs="Times New Roman"/>
          <w:color w:val="000000"/>
          <w:kern w:val="36"/>
          <w:sz w:val="26"/>
          <w:szCs w:val="26"/>
          <w:lang w:eastAsia="ru-RU"/>
        </w:rPr>
        <w:t>-«Уплата имущественных налогов и НДФЛ по индексу документа»;</w:t>
      </w: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6"/>
          <w:szCs w:val="26"/>
          <w:lang w:eastAsia="ru-RU"/>
        </w:rPr>
      </w:pPr>
      <w:r w:rsidRPr="00907DFD">
        <w:rPr>
          <w:rFonts w:ascii="Times New Roman" w:eastAsia="Times New Roman" w:hAnsi="Times New Roman" w:cs="Times New Roman"/>
          <w:color w:val="000000"/>
          <w:kern w:val="36"/>
          <w:sz w:val="26"/>
          <w:szCs w:val="26"/>
          <w:lang w:eastAsia="ru-RU"/>
        </w:rPr>
        <w:t>-«Заполнение всех платежных реквизитов документа»;</w:t>
      </w: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6"/>
          <w:szCs w:val="26"/>
          <w:lang w:eastAsia="ru-RU"/>
        </w:rPr>
      </w:pPr>
      <w:r w:rsidRPr="00907DFD">
        <w:rPr>
          <w:rFonts w:ascii="Times New Roman" w:eastAsia="Times New Roman" w:hAnsi="Times New Roman" w:cs="Times New Roman"/>
          <w:color w:val="000000"/>
          <w:kern w:val="36"/>
          <w:sz w:val="26"/>
          <w:szCs w:val="26"/>
          <w:lang w:eastAsia="ru-RU"/>
        </w:rPr>
        <w:t>- «Уплата налогов, страховых взносов физических лиц за третье лицо».</w:t>
      </w: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6"/>
          <w:szCs w:val="26"/>
          <w:lang w:eastAsia="ru-RU"/>
        </w:rPr>
      </w:pPr>
      <w:r w:rsidRPr="00907DFD">
        <w:rPr>
          <w:rFonts w:ascii="Times New Roman" w:eastAsia="Times New Roman" w:hAnsi="Times New Roman" w:cs="Times New Roman"/>
          <w:color w:val="000000"/>
          <w:kern w:val="36"/>
          <w:sz w:val="26"/>
          <w:szCs w:val="26"/>
          <w:lang w:eastAsia="ru-RU"/>
        </w:rPr>
        <w:t>В случае если по какой-либо причине налоговое уведомление налогоплательщику не доставлено, ему необходимо обратиться в любой налоговый орган любым удобным способом:</w:t>
      </w: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6"/>
          <w:szCs w:val="26"/>
          <w:lang w:eastAsia="ru-RU"/>
        </w:rPr>
      </w:pPr>
      <w:r w:rsidRPr="00907DFD">
        <w:rPr>
          <w:rFonts w:ascii="Times New Roman" w:eastAsia="Times New Roman" w:hAnsi="Times New Roman" w:cs="Times New Roman"/>
          <w:color w:val="000000"/>
          <w:kern w:val="36"/>
          <w:sz w:val="26"/>
          <w:szCs w:val="26"/>
          <w:lang w:eastAsia="ru-RU"/>
        </w:rPr>
        <w:t xml:space="preserve"> - в налоговый орган лично либо через законного (уполномоченного) представителя;</w:t>
      </w: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6"/>
          <w:szCs w:val="26"/>
          <w:lang w:eastAsia="ru-RU"/>
        </w:rPr>
      </w:pPr>
      <w:r w:rsidRPr="00907DFD">
        <w:rPr>
          <w:rFonts w:ascii="Times New Roman" w:eastAsia="Times New Roman" w:hAnsi="Times New Roman" w:cs="Times New Roman"/>
          <w:color w:val="000000"/>
          <w:kern w:val="36"/>
          <w:sz w:val="26"/>
          <w:szCs w:val="26"/>
          <w:lang w:eastAsia="ru-RU"/>
        </w:rPr>
        <w:t>- в МФЦ (многофункциональный центр);</w:t>
      </w: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6"/>
          <w:szCs w:val="26"/>
          <w:lang w:eastAsia="ru-RU"/>
        </w:rPr>
      </w:pPr>
      <w:r w:rsidRPr="00907DFD">
        <w:rPr>
          <w:rFonts w:ascii="Times New Roman" w:eastAsia="Times New Roman" w:hAnsi="Times New Roman" w:cs="Times New Roman"/>
          <w:color w:val="000000"/>
          <w:kern w:val="36"/>
          <w:sz w:val="26"/>
          <w:szCs w:val="26"/>
          <w:lang w:eastAsia="ru-RU"/>
        </w:rPr>
        <w:t xml:space="preserve">- направить письменное обращение по почте; </w:t>
      </w: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6"/>
          <w:szCs w:val="26"/>
          <w:lang w:eastAsia="ru-RU"/>
        </w:rPr>
      </w:pPr>
      <w:r w:rsidRPr="00907DFD">
        <w:rPr>
          <w:rFonts w:ascii="Times New Roman" w:eastAsia="Times New Roman" w:hAnsi="Times New Roman" w:cs="Times New Roman"/>
          <w:color w:val="000000"/>
          <w:kern w:val="36"/>
          <w:sz w:val="26"/>
          <w:szCs w:val="26"/>
          <w:lang w:eastAsia="ru-RU"/>
        </w:rPr>
        <w:t>- с использованием интернет – сервисов ФНС России «Личный кабинет налогоплательщика  для физических лиц», «Обратиться в ФНС России» физического лица».</w:t>
      </w: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6"/>
          <w:szCs w:val="26"/>
          <w:lang w:eastAsia="ru-RU"/>
        </w:rPr>
      </w:pPr>
      <w:r w:rsidRPr="00907DFD">
        <w:rPr>
          <w:rFonts w:ascii="Times New Roman" w:eastAsia="Times New Roman" w:hAnsi="Times New Roman" w:cs="Times New Roman"/>
          <w:color w:val="000000"/>
          <w:kern w:val="36"/>
          <w:sz w:val="26"/>
          <w:szCs w:val="26"/>
          <w:lang w:eastAsia="ru-RU"/>
        </w:rPr>
        <w:t>Обращаться в налоговый орган по вопросу отсутствия налогового уведомления не нужно в случае, если налогоплательщик ранее уже обращался с заявлением на льготу в виде полного освобождения от уплаты налога, а новые объекты имущества у него не появились.</w:t>
      </w:r>
    </w:p>
    <w:p w:rsidR="00907DFD" w:rsidRPr="00907DFD" w:rsidRDefault="00907DFD" w:rsidP="00907DFD">
      <w:pPr>
        <w:spacing w:after="0" w:line="240" w:lineRule="auto"/>
        <w:ind w:firstLine="708"/>
        <w:jc w:val="both"/>
        <w:rPr>
          <w:rFonts w:ascii="Times New Roman" w:eastAsia="Times New Roman" w:hAnsi="Times New Roman" w:cs="Times New Roman"/>
          <w:sz w:val="26"/>
          <w:szCs w:val="26"/>
          <w:lang w:eastAsia="ru-RU"/>
        </w:rPr>
      </w:pPr>
      <w:r w:rsidRPr="00907DFD">
        <w:rPr>
          <w:rFonts w:ascii="Times New Roman" w:eastAsia="Times New Roman" w:hAnsi="Times New Roman" w:cs="Times New Roman"/>
          <w:color w:val="000000"/>
          <w:kern w:val="36"/>
          <w:sz w:val="26"/>
          <w:szCs w:val="26"/>
          <w:lang w:eastAsia="ru-RU"/>
        </w:rPr>
        <w:lastRenderedPageBreak/>
        <w:t>Во избежание возникновения проблемных ситуаций, дополнительных расходов и неожиданных визитов судебных приставов и налоговых инспекторов рекомендуем гражданам не допускать образования задолженности и вовремя исполнять свою обязанность по уплате налогов!</w:t>
      </w:r>
    </w:p>
    <w:p w:rsidR="00F97EC7" w:rsidRDefault="00F97EC7"/>
    <w:p w:rsidR="00907DFD" w:rsidRPr="00907DFD" w:rsidRDefault="00907DFD" w:rsidP="00907DFD">
      <w:pPr>
        <w:spacing w:after="0" w:line="240" w:lineRule="auto"/>
        <w:ind w:firstLine="708"/>
        <w:rPr>
          <w:rFonts w:ascii="Times New Roman" w:eastAsia="Times New Roman" w:hAnsi="Times New Roman" w:cs="Times New Roman"/>
          <w:b/>
          <w:color w:val="000000"/>
          <w:kern w:val="36"/>
          <w:sz w:val="28"/>
          <w:szCs w:val="28"/>
          <w:lang w:eastAsia="ru-RU"/>
        </w:rPr>
      </w:pPr>
      <w:r w:rsidRPr="00907DFD">
        <w:rPr>
          <w:rFonts w:ascii="Times New Roman" w:eastAsia="Times New Roman" w:hAnsi="Times New Roman" w:cs="Times New Roman"/>
          <w:b/>
          <w:color w:val="000000"/>
          <w:kern w:val="36"/>
          <w:sz w:val="28"/>
          <w:szCs w:val="28"/>
          <w:lang w:eastAsia="ru-RU"/>
        </w:rPr>
        <w:t>Уплата налога на имущество, включенное в Перечень</w:t>
      </w:r>
    </w:p>
    <w:p w:rsidR="00907DFD" w:rsidRPr="00907DFD" w:rsidRDefault="00907DFD" w:rsidP="00907DFD">
      <w:pPr>
        <w:spacing w:after="0" w:line="240" w:lineRule="auto"/>
        <w:ind w:firstLine="708"/>
        <w:rPr>
          <w:rFonts w:ascii="Times New Roman" w:eastAsia="Times New Roman" w:hAnsi="Times New Roman" w:cs="Times New Roman"/>
          <w:b/>
          <w:color w:val="000000"/>
          <w:kern w:val="36"/>
          <w:sz w:val="26"/>
          <w:szCs w:val="26"/>
          <w:lang w:eastAsia="ru-RU"/>
        </w:rPr>
      </w:pP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8"/>
          <w:szCs w:val="28"/>
          <w:lang w:eastAsia="ru-RU"/>
        </w:rPr>
      </w:pPr>
      <w:r w:rsidRPr="00907DFD">
        <w:rPr>
          <w:rFonts w:ascii="Times New Roman" w:eastAsia="Times New Roman" w:hAnsi="Times New Roman" w:cs="Times New Roman"/>
          <w:color w:val="000000"/>
          <w:kern w:val="36"/>
          <w:sz w:val="28"/>
          <w:szCs w:val="28"/>
          <w:lang w:eastAsia="ru-RU"/>
        </w:rPr>
        <w:t>Налоговыми органами произведено исчисление имущественных налогов физическим лицам за 2018 год и направлены налоговые уведомления</w:t>
      </w: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8"/>
          <w:szCs w:val="28"/>
          <w:lang w:eastAsia="ru-RU"/>
        </w:rPr>
      </w:pPr>
      <w:proofErr w:type="gramStart"/>
      <w:r w:rsidRPr="00907DFD">
        <w:rPr>
          <w:rFonts w:ascii="Times New Roman" w:eastAsia="Times New Roman" w:hAnsi="Times New Roman" w:cs="Times New Roman"/>
          <w:color w:val="000000"/>
          <w:kern w:val="36"/>
          <w:sz w:val="28"/>
          <w:szCs w:val="28"/>
          <w:lang w:eastAsia="ru-RU"/>
        </w:rPr>
        <w:t>С 2015 года вступил в силу Федеральный закон от 29.11.2014 № 382-ФЗ, отменяющий льготы по налогу на имущество в отношении объектов недвижимости индивидуальных предпринимателей, включенных в Перечень объектов, налоговая база по которым определяется как кадастровая стоимость, утвержденный на соответствующий налоговый период уполномоченным органом исполнительной власти субъекта Российской Федерации в соответствии со статьей 378.2 Налогового Кодекса Российской Федерации (далее – Перечень).</w:t>
      </w:r>
      <w:proofErr w:type="gramEnd"/>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8"/>
          <w:szCs w:val="28"/>
          <w:lang w:eastAsia="ru-RU"/>
        </w:rPr>
      </w:pPr>
      <w:r w:rsidRPr="00907DFD">
        <w:rPr>
          <w:rFonts w:ascii="Times New Roman" w:eastAsia="Times New Roman" w:hAnsi="Times New Roman" w:cs="Times New Roman"/>
          <w:color w:val="000000"/>
          <w:kern w:val="36"/>
          <w:sz w:val="28"/>
          <w:szCs w:val="28"/>
          <w:lang w:eastAsia="ru-RU"/>
        </w:rPr>
        <w:t>Таким образом, если магазин (здание или помещение) индивидуального предпринимателя включен в вышеуказанный Перечень объектов на 2018 г., то предприниматель получит в 2019 году налоговое уведомление на уплату налога на имущество, исчисленного со ставкой 2% и без применения льготы.</w:t>
      </w: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8"/>
          <w:szCs w:val="28"/>
          <w:lang w:eastAsia="ru-RU"/>
        </w:rPr>
      </w:pPr>
      <w:r w:rsidRPr="00907DFD">
        <w:rPr>
          <w:rFonts w:ascii="Times New Roman" w:eastAsia="Times New Roman" w:hAnsi="Times New Roman" w:cs="Times New Roman"/>
          <w:color w:val="000000"/>
          <w:kern w:val="36"/>
          <w:sz w:val="28"/>
          <w:szCs w:val="28"/>
          <w:lang w:eastAsia="ru-RU"/>
        </w:rPr>
        <w:t>Обращаем Ваше внимание!</w:t>
      </w: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8"/>
          <w:szCs w:val="28"/>
          <w:lang w:eastAsia="ru-RU"/>
        </w:rPr>
      </w:pPr>
      <w:r w:rsidRPr="00907DFD">
        <w:rPr>
          <w:rFonts w:ascii="Times New Roman" w:eastAsia="Times New Roman" w:hAnsi="Times New Roman" w:cs="Times New Roman"/>
          <w:color w:val="000000"/>
          <w:kern w:val="36"/>
          <w:sz w:val="28"/>
          <w:szCs w:val="28"/>
          <w:lang w:eastAsia="ru-RU"/>
        </w:rPr>
        <w:t>В случае несогласия с включением и (или) не включением соответствующего объекта недвижимого имущества в Перечень собственникам объекта недвижимости необходимо обращаться в Министерство земельных и имущественных отношений Республики Башкортостан с заявлением о проведении проверки соответствия фактического использования здания (строения, сооружения) для принятия решения о внесении соответствующих изменений в Перечень.</w:t>
      </w:r>
    </w:p>
    <w:p w:rsidR="00907DFD" w:rsidRPr="00907DFD" w:rsidRDefault="00907DFD" w:rsidP="00907DFD">
      <w:pPr>
        <w:spacing w:after="0" w:line="240" w:lineRule="auto"/>
        <w:ind w:firstLine="708"/>
        <w:jc w:val="both"/>
        <w:rPr>
          <w:rFonts w:ascii="Times New Roman" w:eastAsia="Times New Roman" w:hAnsi="Times New Roman" w:cs="Times New Roman"/>
          <w:color w:val="000000"/>
          <w:kern w:val="36"/>
          <w:sz w:val="28"/>
          <w:szCs w:val="28"/>
          <w:lang w:eastAsia="ru-RU"/>
        </w:rPr>
      </w:pPr>
      <w:r w:rsidRPr="00907DFD">
        <w:rPr>
          <w:rFonts w:ascii="Times New Roman" w:eastAsia="Times New Roman" w:hAnsi="Times New Roman" w:cs="Times New Roman"/>
          <w:color w:val="000000"/>
          <w:kern w:val="36"/>
          <w:sz w:val="28"/>
          <w:szCs w:val="28"/>
          <w:lang w:eastAsia="ru-RU"/>
        </w:rPr>
        <w:t>Рассмотрение вопросов включения и (или) не включения соответствующего объекта недвижимого имущества в Перечень не входит в компетенцию налоговых органов.</w:t>
      </w:r>
    </w:p>
    <w:p w:rsidR="00907DFD" w:rsidRPr="00907DFD" w:rsidRDefault="00907DFD" w:rsidP="00907DFD">
      <w:pPr>
        <w:spacing w:after="0" w:line="240" w:lineRule="auto"/>
        <w:ind w:firstLine="708"/>
        <w:jc w:val="both"/>
        <w:rPr>
          <w:rFonts w:ascii="Times New Roman" w:eastAsia="Times New Roman" w:hAnsi="Times New Roman" w:cs="Times New Roman"/>
          <w:sz w:val="28"/>
          <w:szCs w:val="28"/>
          <w:lang w:eastAsia="ru-RU"/>
        </w:rPr>
      </w:pPr>
      <w:r w:rsidRPr="00907DFD">
        <w:rPr>
          <w:rFonts w:ascii="Times New Roman" w:eastAsia="Times New Roman" w:hAnsi="Times New Roman" w:cs="Times New Roman"/>
          <w:color w:val="000000"/>
          <w:kern w:val="36"/>
          <w:sz w:val="28"/>
          <w:szCs w:val="28"/>
          <w:lang w:eastAsia="ru-RU"/>
        </w:rPr>
        <w:t>Напоминаем, что предельный срок уплаты имущественных налогов за 2018 год истекает 02.12.2019 и просим заблаговременно уплатить их во избежание дополнительных расходов и негативных последствий.</w:t>
      </w:r>
    </w:p>
    <w:p w:rsidR="00907DFD" w:rsidRDefault="00907DFD"/>
    <w:p w:rsidR="00907DFD" w:rsidRPr="00907DFD" w:rsidRDefault="00907DFD" w:rsidP="00907DFD">
      <w:pPr>
        <w:spacing w:after="0" w:line="240" w:lineRule="auto"/>
        <w:ind w:left="2124" w:firstLine="708"/>
        <w:jc w:val="both"/>
        <w:rPr>
          <w:rFonts w:ascii="Times New Roman" w:eastAsia="Times New Roman" w:hAnsi="Times New Roman" w:cs="Times New Roman"/>
          <w:b/>
          <w:color w:val="000000"/>
          <w:kern w:val="36"/>
          <w:sz w:val="28"/>
          <w:szCs w:val="28"/>
          <w:lang w:eastAsia="ru-RU"/>
        </w:rPr>
      </w:pPr>
      <w:r w:rsidRPr="00907DFD">
        <w:rPr>
          <w:rFonts w:ascii="Times New Roman" w:eastAsia="Times New Roman" w:hAnsi="Times New Roman" w:cs="Times New Roman"/>
          <w:b/>
          <w:color w:val="000000"/>
          <w:kern w:val="36"/>
          <w:sz w:val="28"/>
          <w:szCs w:val="28"/>
          <w:lang w:eastAsia="ru-RU"/>
        </w:rPr>
        <w:t>Задолженность по налогам!</w:t>
      </w:r>
    </w:p>
    <w:p w:rsidR="00907DFD" w:rsidRPr="00907DFD" w:rsidRDefault="00907DFD" w:rsidP="00907DFD">
      <w:pPr>
        <w:spacing w:after="0" w:line="240" w:lineRule="auto"/>
        <w:rPr>
          <w:rFonts w:ascii="Times New Roman" w:eastAsia="Times New Roman" w:hAnsi="Times New Roman" w:cs="Times New Roman"/>
          <w:color w:val="000000"/>
          <w:kern w:val="36"/>
          <w:sz w:val="28"/>
          <w:szCs w:val="28"/>
          <w:lang w:eastAsia="ru-RU"/>
        </w:rPr>
      </w:pPr>
    </w:p>
    <w:p w:rsidR="00907DFD" w:rsidRPr="00907DFD" w:rsidRDefault="00907DFD" w:rsidP="00907DFD">
      <w:pPr>
        <w:spacing w:after="0"/>
        <w:ind w:firstLine="709"/>
        <w:jc w:val="both"/>
        <w:rPr>
          <w:rFonts w:ascii="Times New Roman" w:eastAsia="Times New Roman" w:hAnsi="Times New Roman" w:cs="Times New Roman"/>
          <w:sz w:val="28"/>
          <w:szCs w:val="24"/>
        </w:rPr>
      </w:pPr>
      <w:r w:rsidRPr="00907DFD">
        <w:rPr>
          <w:rFonts w:ascii="Times New Roman" w:eastAsia="Times New Roman" w:hAnsi="Times New Roman" w:cs="Times New Roman"/>
          <w:sz w:val="28"/>
          <w:szCs w:val="24"/>
        </w:rPr>
        <w:t>Задолженность по налогам у гражданина возникает при неисполнении обязанности по уплате налогов в установленные законодательством сроки.</w:t>
      </w:r>
    </w:p>
    <w:p w:rsidR="00907DFD" w:rsidRPr="00907DFD" w:rsidRDefault="00907DFD" w:rsidP="00907DFD">
      <w:pPr>
        <w:spacing w:after="0"/>
        <w:ind w:firstLine="709"/>
        <w:jc w:val="both"/>
        <w:rPr>
          <w:rFonts w:ascii="Times New Roman" w:eastAsia="Times New Roman" w:hAnsi="Times New Roman" w:cs="Times New Roman"/>
          <w:sz w:val="28"/>
          <w:szCs w:val="24"/>
        </w:rPr>
      </w:pPr>
      <w:r w:rsidRPr="00907DFD">
        <w:rPr>
          <w:rFonts w:ascii="Times New Roman" w:eastAsia="Times New Roman" w:hAnsi="Times New Roman" w:cs="Times New Roman"/>
          <w:sz w:val="28"/>
          <w:szCs w:val="24"/>
        </w:rPr>
        <w:t xml:space="preserve">Так, например, если налогоплательщиком сумма исчисленного налога за 2018 год не будет уплачена не позднее 02.12.2019, то на сумму налога со </w:t>
      </w:r>
      <w:r w:rsidRPr="00907DFD">
        <w:rPr>
          <w:rFonts w:ascii="Times New Roman" w:eastAsia="Times New Roman" w:hAnsi="Times New Roman" w:cs="Times New Roman"/>
          <w:sz w:val="28"/>
          <w:szCs w:val="24"/>
        </w:rPr>
        <w:lastRenderedPageBreak/>
        <w:t>следующего дня после наступления срока уплаты ежедневно будут начисляться пени, и задолженность с каждым днем будет расти.</w:t>
      </w:r>
    </w:p>
    <w:p w:rsidR="00907DFD" w:rsidRPr="00907DFD" w:rsidRDefault="00907DFD" w:rsidP="00907DFD">
      <w:pPr>
        <w:spacing w:after="0"/>
        <w:ind w:firstLine="709"/>
        <w:jc w:val="both"/>
        <w:rPr>
          <w:rFonts w:ascii="Times New Roman" w:eastAsia="Times New Roman" w:hAnsi="Times New Roman" w:cs="Times New Roman"/>
          <w:sz w:val="28"/>
          <w:szCs w:val="24"/>
        </w:rPr>
      </w:pPr>
      <w:r w:rsidRPr="00907DFD">
        <w:rPr>
          <w:rFonts w:ascii="Times New Roman" w:eastAsia="Times New Roman" w:hAnsi="Times New Roman" w:cs="Times New Roman"/>
          <w:sz w:val="28"/>
          <w:szCs w:val="24"/>
        </w:rPr>
        <w:t>Налогоплательщика, своевременно не уплатившего имущественные налоги, ожидают негативные последствия.</w:t>
      </w:r>
    </w:p>
    <w:p w:rsidR="00907DFD" w:rsidRPr="00907DFD" w:rsidRDefault="00907DFD" w:rsidP="00907DFD">
      <w:pPr>
        <w:spacing w:after="0"/>
        <w:jc w:val="both"/>
        <w:rPr>
          <w:rFonts w:ascii="Times New Roman" w:eastAsia="Times New Roman" w:hAnsi="Times New Roman" w:cs="Times New Roman"/>
          <w:sz w:val="28"/>
          <w:szCs w:val="24"/>
        </w:rPr>
      </w:pPr>
      <w:r>
        <w:rPr>
          <w:rFonts w:ascii="Times New Roman" w:eastAsia="Times New Roman" w:hAnsi="Times New Roman" w:cs="Times New Roman"/>
          <w:noProof/>
          <w:sz w:val="20"/>
          <w:szCs w:val="24"/>
          <w:lang w:eastAsia="ru-RU"/>
        </w:rPr>
        <w:drawing>
          <wp:inline distT="0" distB="0" distL="0" distR="0">
            <wp:extent cx="6257925" cy="28575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57925" cy="2857500"/>
                    </a:xfrm>
                    <a:prstGeom prst="rect">
                      <a:avLst/>
                    </a:prstGeom>
                    <a:noFill/>
                    <a:ln>
                      <a:noFill/>
                    </a:ln>
                  </pic:spPr>
                </pic:pic>
              </a:graphicData>
            </a:graphic>
          </wp:inline>
        </w:drawing>
      </w:r>
    </w:p>
    <w:p w:rsidR="00907DFD" w:rsidRPr="00907DFD" w:rsidRDefault="00907DFD" w:rsidP="00907DFD">
      <w:pPr>
        <w:spacing w:after="0"/>
        <w:jc w:val="both"/>
        <w:rPr>
          <w:rFonts w:ascii="Times New Roman" w:eastAsia="Times New Roman" w:hAnsi="Times New Roman" w:cs="Times New Roman"/>
          <w:sz w:val="28"/>
          <w:szCs w:val="24"/>
        </w:rPr>
      </w:pPr>
    </w:p>
    <w:p w:rsidR="00907DFD" w:rsidRPr="00907DFD" w:rsidRDefault="00907DFD" w:rsidP="00907DFD">
      <w:pPr>
        <w:widowControl w:val="0"/>
        <w:autoSpaceDE w:val="0"/>
        <w:autoSpaceDN w:val="0"/>
        <w:spacing w:after="0" w:line="249" w:lineRule="auto"/>
        <w:ind w:left="284" w:right="280" w:firstLine="567"/>
        <w:jc w:val="both"/>
        <w:rPr>
          <w:rFonts w:ascii="Arial" w:eastAsia="Arial" w:hAnsi="Arial" w:cs="Arial"/>
          <w:w w:val="80"/>
          <w:sz w:val="28"/>
          <w:szCs w:val="28"/>
          <w:lang w:eastAsia="ru-RU" w:bidi="ru-RU"/>
        </w:rPr>
      </w:pPr>
      <w:r w:rsidRPr="00907DFD">
        <w:rPr>
          <w:rFonts w:ascii="Arial" w:eastAsia="Arial" w:hAnsi="Arial" w:cs="Arial"/>
          <w:w w:val="80"/>
          <w:sz w:val="28"/>
          <w:szCs w:val="28"/>
          <w:lang w:eastAsia="ru-RU" w:bidi="ru-RU"/>
        </w:rPr>
        <w:t>Сумма неуплаченного в срок налога увеличится с учетом указанных выше издержек. Каким образом - рассмотрим на примере:</w:t>
      </w:r>
    </w:p>
    <w:p w:rsidR="00907DFD" w:rsidRPr="00907DFD" w:rsidRDefault="00907DFD" w:rsidP="00907DFD">
      <w:pPr>
        <w:spacing w:after="0"/>
        <w:jc w:val="both"/>
        <w:rPr>
          <w:rFonts w:ascii="Times New Roman" w:eastAsia="Times New Roman" w:hAnsi="Times New Roman" w:cs="Times New Roman"/>
          <w:sz w:val="28"/>
          <w:szCs w:val="24"/>
        </w:rPr>
      </w:pPr>
      <w:r>
        <w:rPr>
          <w:rFonts w:ascii="Times New Roman" w:eastAsia="Times New Roman" w:hAnsi="Times New Roman" w:cs="Times New Roman"/>
          <w:noProof/>
          <w:sz w:val="28"/>
          <w:szCs w:val="24"/>
          <w:lang w:eastAsia="ru-RU"/>
        </w:rPr>
        <w:drawing>
          <wp:inline distT="0" distB="0" distL="0" distR="0">
            <wp:extent cx="6467475" cy="2619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67475" cy="2619375"/>
                    </a:xfrm>
                    <a:prstGeom prst="rect">
                      <a:avLst/>
                    </a:prstGeom>
                    <a:noFill/>
                    <a:ln>
                      <a:noFill/>
                    </a:ln>
                  </pic:spPr>
                </pic:pic>
              </a:graphicData>
            </a:graphic>
          </wp:inline>
        </w:drawing>
      </w:r>
    </w:p>
    <w:p w:rsidR="00907DFD" w:rsidRPr="00907DFD" w:rsidRDefault="00907DFD" w:rsidP="00907DFD">
      <w:pPr>
        <w:spacing w:after="0"/>
        <w:ind w:firstLine="708"/>
        <w:jc w:val="both"/>
        <w:rPr>
          <w:rFonts w:ascii="Times New Roman" w:eastAsia="Times New Roman" w:hAnsi="Times New Roman" w:cs="Times New Roman"/>
          <w:sz w:val="28"/>
          <w:szCs w:val="24"/>
        </w:rPr>
      </w:pPr>
      <w:r w:rsidRPr="00907DFD">
        <w:rPr>
          <w:rFonts w:ascii="Times New Roman" w:eastAsia="Times New Roman" w:hAnsi="Times New Roman" w:cs="Times New Roman"/>
          <w:sz w:val="28"/>
          <w:szCs w:val="24"/>
        </w:rPr>
        <w:t>Во избежание дополнительных расходов и негативных последствий просим заблаговременно уплатить налоги.</w:t>
      </w:r>
    </w:p>
    <w:p w:rsidR="00907DFD" w:rsidRDefault="00907DFD"/>
    <w:sectPr w:rsidR="00907DFD" w:rsidSect="00CB75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69D6"/>
    <w:rsid w:val="002A44F4"/>
    <w:rsid w:val="003769D6"/>
    <w:rsid w:val="004F15C9"/>
    <w:rsid w:val="00907DFD"/>
    <w:rsid w:val="009F1952"/>
    <w:rsid w:val="00BB6B79"/>
    <w:rsid w:val="00CB7535"/>
    <w:rsid w:val="00F97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5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7D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7D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7D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7D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812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www.nalog.ru"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2189</Words>
  <Characters>12480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Файзуллин Азамат Махиянович</dc:creator>
  <cp:lastModifiedBy>1</cp:lastModifiedBy>
  <cp:revision>2</cp:revision>
  <dcterms:created xsi:type="dcterms:W3CDTF">2019-11-25T03:40:00Z</dcterms:created>
  <dcterms:modified xsi:type="dcterms:W3CDTF">2019-11-25T03:40:00Z</dcterms:modified>
</cp:coreProperties>
</file>