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A2" w:rsidRDefault="00BC0DA2" w:rsidP="00BC0DA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BC0DA2" w:rsidRDefault="00BC0DA2" w:rsidP="00BC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совет сельского поселения</w:t>
      </w:r>
    </w:p>
    <w:p w:rsidR="00BC0DA2" w:rsidRDefault="00BC0DA2" w:rsidP="00BC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BC0DA2" w:rsidRDefault="00BC0DA2" w:rsidP="00BC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BC0DA2" w:rsidRDefault="00BC0DA2" w:rsidP="00BC0DA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BC0DA2" w:rsidRDefault="00BC0DA2" w:rsidP="00BC0DA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C0DA2" w:rsidRDefault="00BC0DA2" w:rsidP="00BC0DA2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BC0DA2" w:rsidRDefault="00BC0DA2" w:rsidP="00BC0DA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C0DA2" w:rsidRPr="00BC0DA2" w:rsidRDefault="00BC0DA2" w:rsidP="00BC0DA2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C0DA2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C0DA2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C0DA2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C0DA2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BC0DA2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BC0DA2">
        <w:rPr>
          <w:sz w:val="16"/>
          <w:szCs w:val="16"/>
        </w:rPr>
        <w:t xml:space="preserve">        </w:t>
      </w:r>
    </w:p>
    <w:p w:rsidR="00BC0DA2" w:rsidRPr="00BC0DA2" w:rsidRDefault="00BC0DA2" w:rsidP="00BC0DA2">
      <w:pPr>
        <w:ind w:left="567" w:right="-908" w:hanging="567"/>
        <w:rPr>
          <w:sz w:val="16"/>
          <w:szCs w:val="16"/>
        </w:rPr>
      </w:pPr>
    </w:p>
    <w:p w:rsidR="00BC0DA2" w:rsidRPr="00BC0DA2" w:rsidRDefault="00BC0DA2" w:rsidP="00BC0DA2">
      <w:pPr>
        <w:ind w:left="567" w:right="-908" w:hanging="567"/>
        <w:rPr>
          <w:sz w:val="16"/>
          <w:szCs w:val="16"/>
        </w:rPr>
      </w:pPr>
      <w:r w:rsidRPr="00BC0DA2">
        <w:rPr>
          <w:sz w:val="16"/>
          <w:szCs w:val="16"/>
        </w:rPr>
        <w:t xml:space="preserve">                        </w:t>
      </w:r>
    </w:p>
    <w:p w:rsidR="00BC0DA2" w:rsidRPr="00BC0DA2" w:rsidRDefault="00BC0DA2" w:rsidP="00BC0DA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C0DA2" w:rsidRPr="00BC0DA2" w:rsidRDefault="00BC0DA2" w:rsidP="00BC0DA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BC0DA2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</w:p>
    <w:p w:rsidR="00BC0DA2" w:rsidRPr="00915BC5" w:rsidRDefault="00BC0DA2" w:rsidP="00BC0DA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C0DA2">
        <w:rPr>
          <w:rFonts w:ascii="Lucida Sans Unicode" w:eastAsia="Arial Unicode MS" w:hAnsi="Lucida Sans Unicode" w:cs="Lucida Sans Unicode"/>
          <w:sz w:val="24"/>
          <w:szCs w:val="24"/>
        </w:rPr>
        <w:t xml:space="preserve">        </w:t>
      </w:r>
      <w:r w:rsidRPr="00BC0DA2">
        <w:rPr>
          <w:rFonts w:ascii="Lucida Sans Unicode" w:eastAsia="Arial Unicode MS" w:hAnsi="Lucida Sans Unicode" w:cs="Lucida Sans Unicode"/>
          <w:b w:val="0"/>
          <w:sz w:val="24"/>
          <w:szCs w:val="24"/>
        </w:rPr>
        <w:t xml:space="preserve"> </w:t>
      </w:r>
      <w:r w:rsidRPr="00BC0DA2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</w:t>
      </w:r>
      <w:r w:rsidRPr="00915BC5">
        <w:rPr>
          <w:rFonts w:ascii="Times New Roman" w:hAnsi="Times New Roman" w:cs="Times New Roman"/>
          <w:sz w:val="24"/>
          <w:szCs w:val="24"/>
        </w:rPr>
        <w:t>КАРАР                         № 38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BC5">
        <w:rPr>
          <w:rFonts w:ascii="Times New Roman" w:hAnsi="Times New Roman" w:cs="Times New Roman"/>
          <w:sz w:val="24"/>
          <w:szCs w:val="24"/>
        </w:rPr>
        <w:t xml:space="preserve">                           РЕШЕНИЕ</w:t>
      </w:r>
    </w:p>
    <w:p w:rsidR="00BC0DA2" w:rsidRPr="00915BC5" w:rsidRDefault="00BC0DA2" w:rsidP="00BC0D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15BC5">
        <w:rPr>
          <w:rFonts w:ascii="Times New Roman" w:hAnsi="Times New Roman" w:cs="Times New Roman"/>
          <w:sz w:val="24"/>
          <w:szCs w:val="24"/>
        </w:rPr>
        <w:tab/>
      </w:r>
    </w:p>
    <w:p w:rsidR="00BC0DA2" w:rsidRPr="00915BC5" w:rsidRDefault="00BC0DA2" w:rsidP="00BC0DA2">
      <w:r w:rsidRPr="00915BC5">
        <w:t xml:space="preserve">              </w:t>
      </w:r>
      <w:r>
        <w:t xml:space="preserve">       </w:t>
      </w:r>
      <w:r w:rsidRPr="00915BC5">
        <w:t xml:space="preserve">« </w:t>
      </w:r>
      <w:r>
        <w:t>30</w:t>
      </w:r>
      <w:r w:rsidRPr="00915BC5">
        <w:t xml:space="preserve">»  </w:t>
      </w:r>
      <w:r>
        <w:t>август</w:t>
      </w:r>
      <w:r w:rsidRPr="00915BC5">
        <w:t xml:space="preserve"> 2019 </w:t>
      </w:r>
      <w:proofErr w:type="spellStart"/>
      <w:r w:rsidRPr="00915BC5">
        <w:t>й</w:t>
      </w:r>
      <w:proofErr w:type="spellEnd"/>
      <w:r w:rsidRPr="00915BC5">
        <w:t>.</w:t>
      </w:r>
      <w:r w:rsidRPr="00915BC5">
        <w:tab/>
        <w:t xml:space="preserve">                                             </w:t>
      </w:r>
      <w:r>
        <w:t xml:space="preserve">      </w:t>
      </w:r>
      <w:r w:rsidRPr="00915BC5">
        <w:t>«</w:t>
      </w:r>
      <w:r>
        <w:t>30</w:t>
      </w:r>
      <w:r w:rsidRPr="00915BC5">
        <w:t xml:space="preserve">» </w:t>
      </w:r>
      <w:r>
        <w:t>августа</w:t>
      </w:r>
      <w:r w:rsidRPr="00915BC5">
        <w:t xml:space="preserve"> 2019 г</w:t>
      </w:r>
    </w:p>
    <w:p w:rsidR="00BC0DA2" w:rsidRPr="00915BC5" w:rsidRDefault="00BC0DA2" w:rsidP="00BC0DA2">
      <w:pPr>
        <w:rPr>
          <w:b/>
          <w:color w:val="333333"/>
        </w:rPr>
      </w:pPr>
    </w:p>
    <w:p w:rsidR="00BC0DA2" w:rsidRPr="00915BC5" w:rsidRDefault="00BC0DA2" w:rsidP="00BC0DA2">
      <w:pPr>
        <w:jc w:val="center"/>
        <w:rPr>
          <w:b/>
        </w:rPr>
      </w:pPr>
      <w:r w:rsidRPr="00915BC5">
        <w:rPr>
          <w:b/>
          <w:color w:val="000000"/>
        </w:rPr>
        <w:t>«Об у</w:t>
      </w:r>
      <w:r>
        <w:rPr>
          <w:b/>
          <w:color w:val="000000"/>
        </w:rPr>
        <w:t>странении нарушений законодательства о противодействии коррупции</w:t>
      </w:r>
      <w:r w:rsidRPr="00915BC5">
        <w:rPr>
          <w:b/>
          <w:color w:val="000000"/>
        </w:rPr>
        <w:t>»</w:t>
      </w:r>
    </w:p>
    <w:p w:rsidR="00BC0DA2" w:rsidRPr="00915BC5" w:rsidRDefault="00BC0DA2" w:rsidP="00BC0DA2">
      <w:pPr>
        <w:jc w:val="center"/>
      </w:pPr>
    </w:p>
    <w:p w:rsidR="00BC0DA2" w:rsidRPr="00915BC5" w:rsidRDefault="00BC0DA2" w:rsidP="00BC0DA2">
      <w:pPr>
        <w:jc w:val="both"/>
      </w:pPr>
      <w:r w:rsidRPr="00915BC5">
        <w:t xml:space="preserve">     </w:t>
      </w:r>
      <w:proofErr w:type="gramStart"/>
      <w:r w:rsidRPr="00915BC5">
        <w:t xml:space="preserve">Рассмотрев  </w:t>
      </w:r>
      <w:r>
        <w:rPr>
          <w:b/>
        </w:rPr>
        <w:t>представление</w:t>
      </w:r>
      <w:r w:rsidRPr="00915BC5">
        <w:t xml:space="preserve"> прокуратуры </w:t>
      </w:r>
      <w:r>
        <w:t xml:space="preserve"> </w:t>
      </w:r>
      <w:proofErr w:type="spellStart"/>
      <w:r>
        <w:t>Ермекеевского</w:t>
      </w:r>
      <w:proofErr w:type="spellEnd"/>
      <w:r>
        <w:t xml:space="preserve"> района от 17.06.2019 года №33б-2019/1167</w:t>
      </w:r>
      <w:r w:rsidRPr="00915BC5">
        <w:t xml:space="preserve"> </w:t>
      </w:r>
      <w:r>
        <w:t>об устранении нарушений законодательства о противодействии коррупции и заключение Межведомственного Совета общественной безопасности Республики Башкортостан № 3-692-СБ от 01.08.2019 г. об устранении нарушений законодательства о противодействии коррупции, выразившихся в предоставлении неполных и недостоверных сведений о доходах, расходах, об имуществе и обязательствах имущественного характера депутатами Совета сельского поселения Спартакский сельсовет муниципального района</w:t>
      </w:r>
      <w:proofErr w:type="gramEnd"/>
      <w:r>
        <w:t xml:space="preserve"> Ермекеевский район Республики Башкортостан</w:t>
      </w:r>
    </w:p>
    <w:p w:rsidR="00BC0DA2" w:rsidRPr="00915BC5" w:rsidRDefault="00BC0DA2" w:rsidP="00BC0DA2">
      <w:pPr>
        <w:ind w:firstLine="709"/>
        <w:jc w:val="center"/>
        <w:rPr>
          <w:b/>
        </w:rPr>
      </w:pPr>
      <w:proofErr w:type="gramStart"/>
      <w:r w:rsidRPr="00915BC5">
        <w:rPr>
          <w:b/>
        </w:rPr>
        <w:t>Р</w:t>
      </w:r>
      <w:proofErr w:type="gramEnd"/>
      <w:r w:rsidRPr="00915BC5">
        <w:rPr>
          <w:b/>
        </w:rPr>
        <w:t xml:space="preserve"> Е Ш И Л:</w:t>
      </w:r>
    </w:p>
    <w:p w:rsidR="00BC0DA2" w:rsidRDefault="00BC0DA2" w:rsidP="00BC0DA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5BC5">
        <w:rPr>
          <w:color w:val="2D2D2D"/>
          <w:spacing w:val="2"/>
        </w:rPr>
        <w:t xml:space="preserve">      В соответствии </w:t>
      </w:r>
      <w:r>
        <w:rPr>
          <w:color w:val="2D2D2D"/>
          <w:spacing w:val="2"/>
        </w:rPr>
        <w:t xml:space="preserve">с положениями </w:t>
      </w:r>
      <w:proofErr w:type="gramStart"/>
      <w:r>
        <w:rPr>
          <w:color w:val="2D2D2D"/>
          <w:spacing w:val="2"/>
        </w:rPr>
        <w:t>ч</w:t>
      </w:r>
      <w:proofErr w:type="gramEnd"/>
      <w:r>
        <w:rPr>
          <w:color w:val="2D2D2D"/>
          <w:spacing w:val="2"/>
        </w:rPr>
        <w:t>.7.1 ст.40 Федерального закона от 06.10.2003 г. № 131-ФЗ «ОБ общих принципах организации местного самоуправления в Российской Федерации» и ст. 12 Закона Республики Башкортостан от 18.03.2005 г. № 162-з «О местном самоуправлении в Республике Башкортостан»</w:t>
      </w:r>
      <w:r w:rsidR="00A473C8">
        <w:rPr>
          <w:b/>
          <w:bCs/>
          <w:color w:val="2D2D2D"/>
          <w:spacing w:val="2"/>
        </w:rPr>
        <w:t>:</w:t>
      </w:r>
      <w:r>
        <w:rPr>
          <w:color w:val="2D2D2D"/>
          <w:spacing w:val="2"/>
        </w:rPr>
        <w:t xml:space="preserve">  </w:t>
      </w:r>
    </w:p>
    <w:p w:rsidR="00BC0DA2" w:rsidRDefault="00BC0DA2" w:rsidP="00BC0DA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5BC5">
        <w:rPr>
          <w:color w:val="2D2D2D"/>
          <w:spacing w:val="2"/>
        </w:rPr>
        <w:t xml:space="preserve">1. </w:t>
      </w:r>
      <w:r w:rsidR="00A473C8">
        <w:rPr>
          <w:color w:val="2D2D2D"/>
          <w:spacing w:val="2"/>
        </w:rPr>
        <w:t>Уведомить депутатов Совета сельского поселения Спартакский сельсовет</w:t>
      </w:r>
      <w:r>
        <w:rPr>
          <w:color w:val="2D2D2D"/>
          <w:spacing w:val="2"/>
        </w:rPr>
        <w:t xml:space="preserve"> </w:t>
      </w:r>
      <w:r w:rsidR="00A473C8">
        <w:rPr>
          <w:color w:val="2D2D2D"/>
          <w:spacing w:val="2"/>
        </w:rPr>
        <w:t xml:space="preserve">муниципального района Ермекеевский район Республики Башкортостан, о том,  что представление недостоверных либо не полных сведений о доходах и расходах, об имуществе и обязательствах имущественного характера может явиться основанием для досрочного прекращения полномочий депутата. </w:t>
      </w:r>
    </w:p>
    <w:p w:rsidR="00BC0DA2" w:rsidRPr="00915BC5" w:rsidRDefault="00BC0DA2" w:rsidP="00BC0DA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5BC5">
        <w:rPr>
          <w:color w:val="2D2D2D"/>
          <w:spacing w:val="2"/>
        </w:rPr>
        <w:t xml:space="preserve">2. Опубликовать настоящее решение на официальном сайте сельского поселения </w:t>
      </w:r>
      <w:proofErr w:type="spellStart"/>
      <w:r w:rsidRPr="00915BC5">
        <w:rPr>
          <w:color w:val="2D2D2D"/>
          <w:spacing w:val="2"/>
          <w:lang w:val="en-US"/>
        </w:rPr>
        <w:t>spartak</w:t>
      </w:r>
      <w:proofErr w:type="spellEnd"/>
      <w:r w:rsidRPr="00915BC5">
        <w:rPr>
          <w:color w:val="2D2D2D"/>
          <w:spacing w:val="2"/>
        </w:rPr>
        <w:t>-</w:t>
      </w:r>
      <w:r w:rsidRPr="00915BC5">
        <w:rPr>
          <w:color w:val="2D2D2D"/>
          <w:spacing w:val="2"/>
          <w:lang w:val="en-US"/>
        </w:rPr>
        <w:t>sp</w:t>
      </w:r>
      <w:r w:rsidRPr="00915BC5">
        <w:rPr>
          <w:color w:val="2D2D2D"/>
          <w:spacing w:val="2"/>
        </w:rPr>
        <w:t xml:space="preserve"> и на информационном стенде сельского поселения.</w:t>
      </w:r>
    </w:p>
    <w:p w:rsidR="00BC0DA2" w:rsidRPr="00915BC5" w:rsidRDefault="00BC0DA2" w:rsidP="00BC0DA2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BC0DA2" w:rsidRDefault="00BC0DA2" w:rsidP="00BC0DA2"/>
    <w:p w:rsidR="00A473C8" w:rsidRPr="00915BC5" w:rsidRDefault="00A473C8" w:rsidP="00BC0DA2"/>
    <w:p w:rsidR="00BC0DA2" w:rsidRPr="00915BC5" w:rsidRDefault="00BC0DA2" w:rsidP="00BC0DA2">
      <w:r w:rsidRPr="00915BC5">
        <w:t>Глава сельского поселения</w:t>
      </w:r>
    </w:p>
    <w:p w:rsidR="00BC0DA2" w:rsidRPr="00915BC5" w:rsidRDefault="00BC0DA2" w:rsidP="00BC0DA2">
      <w:r w:rsidRPr="00915BC5">
        <w:t xml:space="preserve">Спартакский сельсовет                                                      Ф.Х.Гафурова </w:t>
      </w:r>
    </w:p>
    <w:p w:rsidR="00BC0DA2" w:rsidRPr="00915BC5" w:rsidRDefault="00BC0DA2" w:rsidP="00BC0DA2"/>
    <w:p w:rsidR="00BC0DA2" w:rsidRDefault="00BC0DA2" w:rsidP="00BC0DA2"/>
    <w:p w:rsidR="00BC0DA2" w:rsidRDefault="00BC0DA2" w:rsidP="00BC0DA2"/>
    <w:p w:rsidR="00BC0DA2" w:rsidRDefault="00BC0DA2" w:rsidP="00BC0DA2"/>
    <w:p w:rsidR="007B21C3" w:rsidRDefault="007B21C3"/>
    <w:sectPr w:rsidR="007B21C3" w:rsidSect="007B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DA2"/>
    <w:rsid w:val="007B21C3"/>
    <w:rsid w:val="00A473C8"/>
    <w:rsid w:val="00BC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0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2019-09-20T11:41:00Z</cp:lastPrinted>
  <dcterms:created xsi:type="dcterms:W3CDTF">2019-09-20T11:21:00Z</dcterms:created>
  <dcterms:modified xsi:type="dcterms:W3CDTF">2019-09-20T11:48:00Z</dcterms:modified>
</cp:coreProperties>
</file>