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2D" w:rsidRDefault="0079402D" w:rsidP="0079402D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2536825</wp:posOffset>
            </wp:positionH>
            <wp:positionV relativeFrom="page">
              <wp:posOffset>990600</wp:posOffset>
            </wp:positionV>
            <wp:extent cx="969645" cy="1148715"/>
            <wp:effectExtent l="19050" t="19050" r="20955" b="133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148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79402D" w:rsidRDefault="0079402D" w:rsidP="0079402D">
      <w:pPr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АДМИНИСТРАЦИЯ</w:t>
      </w:r>
    </w:p>
    <w:p w:rsidR="0079402D" w:rsidRDefault="0079402D" w:rsidP="0079402D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муниципаль РАЙОНЫның                                   сельского поселения</w:t>
      </w:r>
    </w:p>
    <w:p w:rsidR="0079402D" w:rsidRDefault="0079402D" w:rsidP="0079402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79402D" w:rsidRDefault="0079402D" w:rsidP="0079402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МУНИЦИПАЛЬНОГО РАЙОНА</w:t>
      </w:r>
    </w:p>
    <w:p w:rsidR="0079402D" w:rsidRDefault="0079402D" w:rsidP="0079402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ЕРМЕКЕЕВСКий РАЙОН</w:t>
      </w:r>
    </w:p>
    <w:p w:rsidR="0079402D" w:rsidRDefault="0079402D" w:rsidP="0079402D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79402D" w:rsidRDefault="0079402D" w:rsidP="0079402D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2-12-71, факс 2-12-71                                                                   Тел. (34741) 2-12-71, факс 2-12-71</w:t>
      </w:r>
    </w:p>
    <w:p w:rsidR="0079402D" w:rsidRPr="00544A87" w:rsidRDefault="0079402D" w:rsidP="0079402D">
      <w:pPr>
        <w:ind w:left="-300"/>
        <w:rPr>
          <w:rFonts w:ascii="Lucida Sans Unicode" w:hAnsi="Lucida Sans Unicode" w:cs="Lucida Sans Unicode"/>
          <w:sz w:val="16"/>
          <w:szCs w:val="16"/>
          <w:lang w:val="en-US"/>
        </w:rPr>
      </w:pPr>
      <w:r w:rsidRPr="0079402D">
        <w:rPr>
          <w:rFonts w:ascii="Lucida Sans Unicode" w:hAnsi="Lucida Sans Unicode" w:cs="Lucida Sans Unicode"/>
          <w:sz w:val="16"/>
          <w:szCs w:val="16"/>
        </w:rPr>
        <w:t xml:space="preserve">      </w:t>
      </w:r>
      <w:proofErr w:type="gramStart"/>
      <w:r>
        <w:rPr>
          <w:rFonts w:ascii="Lucida Sans Unicode" w:hAnsi="Lucida Sans Unicode" w:cs="Lucida Sans Unicode"/>
          <w:sz w:val="16"/>
          <w:szCs w:val="16"/>
          <w:lang w:val="en-US"/>
        </w:rPr>
        <w:t>e</w:t>
      </w:r>
      <w:r w:rsidRPr="00544A87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proofErr w:type="gramEnd"/>
      <w:r w:rsidRPr="00544A87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544A87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544A87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544A87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544A87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e</w:t>
      </w:r>
      <w:r w:rsidRPr="00544A87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544A87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544A87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544A87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544A87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</w:p>
    <w:p w:rsidR="0079402D" w:rsidRPr="00544A87" w:rsidRDefault="0079402D" w:rsidP="0079402D">
      <w:pPr>
        <w:pBdr>
          <w:bottom w:val="double" w:sz="24" w:space="3" w:color="000000"/>
        </w:pBd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79402D" w:rsidRDefault="00B00791" w:rsidP="0079402D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t xml:space="preserve">          </w:t>
      </w:r>
      <w:r w:rsidR="0079402D" w:rsidRPr="00B00791">
        <w:t xml:space="preserve"> </w:t>
      </w:r>
      <w:r w:rsidR="0079402D">
        <w:rPr>
          <w:b/>
          <w:sz w:val="32"/>
          <w:szCs w:val="32"/>
        </w:rPr>
        <w:t>К</w:t>
      </w:r>
      <w:r w:rsidR="0079402D">
        <w:rPr>
          <w:rFonts w:ascii="Arial" w:eastAsia="Arial Unicode MS" w:hAnsi="Arial" w:cs="Arial"/>
          <w:b/>
          <w:sz w:val="28"/>
          <w:szCs w:val="28"/>
        </w:rPr>
        <w:t>АРАР</w:t>
      </w:r>
      <w:r w:rsidR="0079402D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r w:rsidR="0079402D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</w:t>
      </w:r>
      <w:r>
        <w:rPr>
          <w:rFonts w:eastAsia="Arial Unicode MS" w:cs="Arial Unicode MS"/>
          <w:sz w:val="28"/>
          <w:szCs w:val="28"/>
        </w:rPr>
        <w:t xml:space="preserve">              </w:t>
      </w:r>
      <w:r w:rsidR="0079402D">
        <w:rPr>
          <w:rFonts w:eastAsia="Arial Unicode MS" w:cs="Arial Unicode MS"/>
          <w:sz w:val="28"/>
          <w:szCs w:val="28"/>
        </w:rPr>
        <w:t xml:space="preserve">  </w:t>
      </w:r>
      <w:r w:rsidR="0079402D">
        <w:rPr>
          <w:rFonts w:ascii="Arial Unicode MS" w:eastAsia="Arial Unicode MS" w:hAnsi="Arial Unicode MS" w:cs="Arial Unicode MS" w:hint="eastAsia"/>
          <w:b/>
          <w:sz w:val="28"/>
          <w:szCs w:val="28"/>
        </w:rPr>
        <w:t>№</w:t>
      </w:r>
      <w:r>
        <w:rPr>
          <w:rFonts w:asciiTheme="minorHAnsi" w:eastAsia="Arial Unicode MS" w:hAnsiTheme="minorHAnsi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66</w:t>
      </w:r>
      <w:r w:rsidR="0079402D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      </w:t>
      </w:r>
      <w:r w:rsidR="00544A87">
        <w:rPr>
          <w:rFonts w:ascii="Arial Unicode MS" w:eastAsia="Arial Unicode MS" w:hAnsi="Arial Unicode MS" w:cs="Arial Unicode MS"/>
          <w:b/>
          <w:sz w:val="28"/>
          <w:szCs w:val="28"/>
        </w:rPr>
        <w:t xml:space="preserve">   </w:t>
      </w:r>
      <w:r w:rsidR="0079402D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    </w:t>
      </w:r>
      <w:r w:rsidR="0079402D">
        <w:rPr>
          <w:rFonts w:eastAsia="Arial Unicode MS" w:cs="Arial Unicode MS"/>
          <w:b/>
          <w:sz w:val="28"/>
          <w:szCs w:val="28"/>
        </w:rPr>
        <w:t xml:space="preserve">  </w:t>
      </w:r>
      <w:r w:rsidR="0079402D">
        <w:rPr>
          <w:rFonts w:ascii="Arial Unicode MS" w:eastAsia="Arial Unicode MS" w:hAnsi="Arial Unicode MS" w:cs="Arial Unicode MS" w:hint="eastAsia"/>
          <w:b/>
          <w:sz w:val="28"/>
          <w:szCs w:val="28"/>
        </w:rPr>
        <w:t>ПОСТАНОВЛЕНИЕ</w:t>
      </w:r>
    </w:p>
    <w:p w:rsidR="0079402D" w:rsidRDefault="00B00791" w:rsidP="0079402D">
      <w:pPr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  <w:u w:val="single"/>
        </w:rPr>
        <w:t>« 2</w:t>
      </w:r>
      <w:r w:rsidR="00544A87">
        <w:rPr>
          <w:rFonts w:eastAsia="Arial Unicode MS"/>
          <w:sz w:val="28"/>
          <w:szCs w:val="28"/>
          <w:u w:val="single"/>
        </w:rPr>
        <w:t>5</w:t>
      </w:r>
      <w:r w:rsidR="0079402D">
        <w:rPr>
          <w:rFonts w:eastAsia="Arial Unicode MS"/>
          <w:sz w:val="28"/>
          <w:szCs w:val="28"/>
          <w:u w:val="single"/>
        </w:rPr>
        <w:t xml:space="preserve"> » </w:t>
      </w:r>
      <w:r w:rsidR="00554AEA">
        <w:rPr>
          <w:rFonts w:eastAsia="Arial Unicode MS"/>
          <w:sz w:val="28"/>
          <w:szCs w:val="28"/>
          <w:u w:val="single"/>
        </w:rPr>
        <w:t>декаб</w:t>
      </w:r>
      <w:r w:rsidR="0079402D">
        <w:rPr>
          <w:rFonts w:eastAsia="Arial Unicode MS"/>
          <w:sz w:val="28"/>
          <w:szCs w:val="28"/>
          <w:u w:val="single"/>
        </w:rPr>
        <w:t>рь  201</w:t>
      </w:r>
      <w:r>
        <w:rPr>
          <w:rFonts w:eastAsia="Arial Unicode MS"/>
          <w:sz w:val="28"/>
          <w:szCs w:val="28"/>
          <w:u w:val="single"/>
        </w:rPr>
        <w:t>8</w:t>
      </w:r>
      <w:r w:rsidR="0079402D">
        <w:rPr>
          <w:rFonts w:eastAsia="Arial Unicode MS"/>
          <w:sz w:val="28"/>
          <w:szCs w:val="28"/>
          <w:u w:val="single"/>
        </w:rPr>
        <w:t xml:space="preserve"> </w:t>
      </w:r>
      <w:proofErr w:type="spellStart"/>
      <w:r w:rsidR="0079402D">
        <w:rPr>
          <w:rFonts w:eastAsia="Arial Unicode MS"/>
          <w:sz w:val="28"/>
          <w:szCs w:val="28"/>
          <w:u w:val="single"/>
        </w:rPr>
        <w:t>й</w:t>
      </w:r>
      <w:proofErr w:type="spellEnd"/>
      <w:r w:rsidR="0079402D">
        <w:rPr>
          <w:rFonts w:eastAsia="Arial Unicode MS"/>
          <w:sz w:val="28"/>
          <w:szCs w:val="28"/>
          <w:u w:val="single"/>
        </w:rPr>
        <w:t xml:space="preserve">. </w:t>
      </w:r>
      <w:r w:rsidR="0079402D">
        <w:rPr>
          <w:rFonts w:eastAsia="Arial Unicode MS"/>
          <w:sz w:val="28"/>
          <w:szCs w:val="28"/>
        </w:rPr>
        <w:t xml:space="preserve">                    </w:t>
      </w:r>
      <w:r>
        <w:rPr>
          <w:rFonts w:eastAsia="Arial Unicode MS"/>
          <w:sz w:val="28"/>
          <w:szCs w:val="28"/>
        </w:rPr>
        <w:t xml:space="preserve">                         </w:t>
      </w:r>
      <w:r w:rsidR="0079402D">
        <w:rPr>
          <w:rFonts w:eastAsia="Arial Unicode MS"/>
          <w:sz w:val="28"/>
          <w:szCs w:val="28"/>
        </w:rPr>
        <w:t xml:space="preserve">    </w:t>
      </w:r>
      <w:r w:rsidR="00544A87">
        <w:rPr>
          <w:rFonts w:eastAsia="Arial Unicode MS"/>
          <w:sz w:val="28"/>
          <w:szCs w:val="28"/>
          <w:u w:val="single"/>
        </w:rPr>
        <w:t xml:space="preserve">« </w:t>
      </w:r>
      <w:r>
        <w:rPr>
          <w:rFonts w:eastAsia="Arial Unicode MS"/>
          <w:sz w:val="28"/>
          <w:szCs w:val="28"/>
          <w:u w:val="single"/>
        </w:rPr>
        <w:t>2</w:t>
      </w:r>
      <w:r w:rsidR="00544A87">
        <w:rPr>
          <w:rFonts w:eastAsia="Arial Unicode MS"/>
          <w:sz w:val="28"/>
          <w:szCs w:val="28"/>
          <w:u w:val="single"/>
        </w:rPr>
        <w:t>5</w:t>
      </w:r>
      <w:r w:rsidR="0079402D">
        <w:rPr>
          <w:rFonts w:eastAsia="Arial Unicode MS"/>
          <w:sz w:val="28"/>
          <w:szCs w:val="28"/>
          <w:u w:val="single"/>
        </w:rPr>
        <w:t xml:space="preserve"> » </w:t>
      </w:r>
      <w:r w:rsidR="00554AEA">
        <w:rPr>
          <w:rFonts w:eastAsia="Arial Unicode MS"/>
          <w:sz w:val="28"/>
          <w:szCs w:val="28"/>
          <w:u w:val="single"/>
        </w:rPr>
        <w:t>дека</w:t>
      </w:r>
      <w:r w:rsidR="00544A87">
        <w:rPr>
          <w:rFonts w:eastAsia="Arial Unicode MS"/>
          <w:sz w:val="28"/>
          <w:szCs w:val="28"/>
          <w:u w:val="single"/>
        </w:rPr>
        <w:t>б</w:t>
      </w:r>
      <w:r w:rsidR="0079402D">
        <w:rPr>
          <w:rFonts w:eastAsia="Arial Unicode MS"/>
          <w:sz w:val="28"/>
          <w:szCs w:val="28"/>
          <w:u w:val="single"/>
        </w:rPr>
        <w:t>ря 201</w:t>
      </w:r>
      <w:r>
        <w:rPr>
          <w:rFonts w:eastAsia="Arial Unicode MS"/>
          <w:sz w:val="28"/>
          <w:szCs w:val="28"/>
          <w:u w:val="single"/>
        </w:rPr>
        <w:t>8</w:t>
      </w:r>
      <w:r w:rsidR="0079402D">
        <w:rPr>
          <w:rFonts w:eastAsia="Arial Unicode MS"/>
          <w:sz w:val="28"/>
          <w:szCs w:val="28"/>
          <w:u w:val="single"/>
        </w:rPr>
        <w:t xml:space="preserve"> г.</w:t>
      </w:r>
    </w:p>
    <w:p w:rsidR="0079402D" w:rsidRDefault="0079402D" w:rsidP="00794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9402D" w:rsidRPr="00B00791" w:rsidRDefault="0079402D" w:rsidP="00B00791">
      <w:pPr>
        <w:jc w:val="center"/>
        <w:rPr>
          <w:b/>
          <w:sz w:val="28"/>
          <w:szCs w:val="28"/>
        </w:rPr>
      </w:pPr>
      <w:r w:rsidRPr="00B00791">
        <w:rPr>
          <w:b/>
          <w:sz w:val="28"/>
          <w:szCs w:val="28"/>
        </w:rPr>
        <w:t>О создании штаба оповещения и  проведения оборонных мероприятий</w:t>
      </w:r>
    </w:p>
    <w:p w:rsidR="0079402D" w:rsidRPr="00B00791" w:rsidRDefault="0079402D" w:rsidP="00B00791">
      <w:pPr>
        <w:jc w:val="center"/>
        <w:rPr>
          <w:b/>
          <w:sz w:val="28"/>
          <w:szCs w:val="28"/>
        </w:rPr>
      </w:pPr>
      <w:r w:rsidRPr="00B00791">
        <w:rPr>
          <w:b/>
          <w:sz w:val="28"/>
          <w:szCs w:val="28"/>
        </w:rPr>
        <w:t>в сельском поселении Спартакский сельсовет муниципального района</w:t>
      </w:r>
    </w:p>
    <w:p w:rsidR="0079402D" w:rsidRPr="00B00791" w:rsidRDefault="0079402D" w:rsidP="00B00791">
      <w:pPr>
        <w:jc w:val="center"/>
        <w:rPr>
          <w:b/>
          <w:sz w:val="28"/>
          <w:szCs w:val="28"/>
        </w:rPr>
      </w:pPr>
      <w:r w:rsidRPr="00B00791">
        <w:rPr>
          <w:b/>
          <w:sz w:val="28"/>
          <w:szCs w:val="28"/>
        </w:rPr>
        <w:t>Ермекеевский район РБ</w:t>
      </w:r>
    </w:p>
    <w:p w:rsidR="0079402D" w:rsidRDefault="0079402D" w:rsidP="0079402D">
      <w:pPr>
        <w:jc w:val="both"/>
        <w:rPr>
          <w:sz w:val="28"/>
          <w:szCs w:val="28"/>
        </w:rPr>
      </w:pPr>
    </w:p>
    <w:p w:rsidR="0079402D" w:rsidRDefault="0079402D" w:rsidP="00794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требованием законов РФ от 31.05.96.№61-ФЗ «Об обороне», от 26.02.97г. №31 ФЗ  «О мобилизационной подготовке и мобилизации в Р</w:t>
      </w:r>
      <w:r w:rsidR="00554AEA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554AEA">
        <w:rPr>
          <w:sz w:val="28"/>
          <w:szCs w:val="28"/>
        </w:rPr>
        <w:t>едерации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 28.03.98г.№53 «О воинской обязанности и военной службе»,</w:t>
      </w:r>
      <w:r w:rsidR="00554AEA">
        <w:rPr>
          <w:sz w:val="28"/>
          <w:szCs w:val="28"/>
        </w:rPr>
        <w:t xml:space="preserve"> </w:t>
      </w:r>
      <w:r>
        <w:rPr>
          <w:sz w:val="28"/>
          <w:szCs w:val="28"/>
        </w:rPr>
        <w:t>Указа Президента РФ от 05.07.2012г.№1609</w:t>
      </w:r>
      <w:r w:rsidR="00554AEA">
        <w:rPr>
          <w:sz w:val="28"/>
          <w:szCs w:val="28"/>
        </w:rPr>
        <w:t>,</w:t>
      </w:r>
      <w:r>
        <w:rPr>
          <w:sz w:val="28"/>
          <w:szCs w:val="28"/>
        </w:rPr>
        <w:t xml:space="preserve"> «Об утверждении Положения о </w:t>
      </w:r>
      <w:proofErr w:type="spellStart"/>
      <w:r>
        <w:rPr>
          <w:sz w:val="28"/>
          <w:szCs w:val="28"/>
        </w:rPr>
        <w:t>военн</w:t>
      </w:r>
      <w:r w:rsidR="00554AEA">
        <w:rPr>
          <w:sz w:val="28"/>
          <w:szCs w:val="28"/>
        </w:rPr>
        <w:t>о</w:t>
      </w:r>
      <w:proofErr w:type="spellEnd"/>
      <w:r w:rsidR="00554AE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54AEA">
        <w:rPr>
          <w:sz w:val="28"/>
          <w:szCs w:val="28"/>
        </w:rPr>
        <w:t>транспортной обязанности</w:t>
      </w:r>
      <w:r>
        <w:rPr>
          <w:sz w:val="28"/>
          <w:szCs w:val="28"/>
        </w:rPr>
        <w:t>»</w:t>
      </w:r>
      <w:r w:rsidR="00554AEA">
        <w:rPr>
          <w:sz w:val="28"/>
          <w:szCs w:val="28"/>
        </w:rPr>
        <w:t xml:space="preserve"> 1998г. № 1175,</w:t>
      </w:r>
      <w:r>
        <w:rPr>
          <w:sz w:val="28"/>
          <w:szCs w:val="28"/>
        </w:rPr>
        <w:t xml:space="preserve"> от 30.12.06г.№852  «Об утверждении Положения о призыве на военную службу по м</w:t>
      </w:r>
      <w:r w:rsidR="00554AEA">
        <w:rPr>
          <w:sz w:val="28"/>
          <w:szCs w:val="28"/>
        </w:rPr>
        <w:t>обилизации», и Решения «СЗ» от 23</w:t>
      </w:r>
      <w:r>
        <w:rPr>
          <w:sz w:val="28"/>
          <w:szCs w:val="28"/>
        </w:rPr>
        <w:t>.0</w:t>
      </w:r>
      <w:r w:rsidR="00554AEA">
        <w:rPr>
          <w:sz w:val="28"/>
          <w:szCs w:val="28"/>
        </w:rPr>
        <w:t>9.2016</w:t>
      </w:r>
      <w:r>
        <w:rPr>
          <w:sz w:val="28"/>
          <w:szCs w:val="28"/>
        </w:rPr>
        <w:t>г. №0</w:t>
      </w:r>
      <w:r w:rsidR="00554AEA">
        <w:rPr>
          <w:sz w:val="28"/>
          <w:szCs w:val="28"/>
        </w:rPr>
        <w:t>7</w:t>
      </w:r>
      <w:r>
        <w:rPr>
          <w:sz w:val="28"/>
          <w:szCs w:val="28"/>
        </w:rPr>
        <w:t xml:space="preserve">/СЗ администрации муниципального района Ермекеевский район РБ,   «Об  обеспечении мобилизации людских </w:t>
      </w:r>
      <w:r w:rsidR="00554AEA">
        <w:rPr>
          <w:sz w:val="28"/>
          <w:szCs w:val="28"/>
        </w:rPr>
        <w:t xml:space="preserve">и транспортных </w:t>
      </w:r>
      <w:r>
        <w:rPr>
          <w:sz w:val="28"/>
          <w:szCs w:val="28"/>
        </w:rPr>
        <w:t>ресурсов на территории муниципального района Ермекеевский район РБ, об утверждении состава, обязанностей и порядка работы призывной комиссии по мобилизации граждан для прохождения военной службы (направления для работы) муниципального района Ермекеевский район РБ».</w:t>
      </w:r>
    </w:p>
    <w:p w:rsidR="0079402D" w:rsidRDefault="0079402D" w:rsidP="0079402D">
      <w:pPr>
        <w:jc w:val="both"/>
        <w:rPr>
          <w:sz w:val="28"/>
          <w:szCs w:val="28"/>
        </w:rPr>
      </w:pPr>
    </w:p>
    <w:p w:rsidR="0079402D" w:rsidRDefault="0079402D" w:rsidP="0079402D">
      <w:pPr>
        <w:jc w:val="both"/>
        <w:rPr>
          <w:sz w:val="28"/>
          <w:szCs w:val="28"/>
        </w:rPr>
      </w:pPr>
    </w:p>
    <w:p w:rsidR="0079402D" w:rsidRDefault="0079402D" w:rsidP="0079402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402D" w:rsidRDefault="0079402D" w:rsidP="0079402D">
      <w:pPr>
        <w:jc w:val="both"/>
        <w:rPr>
          <w:sz w:val="28"/>
          <w:szCs w:val="28"/>
        </w:rPr>
      </w:pPr>
    </w:p>
    <w:p w:rsidR="0079402D" w:rsidRDefault="0079402D" w:rsidP="0079402D">
      <w:pPr>
        <w:jc w:val="both"/>
        <w:rPr>
          <w:sz w:val="28"/>
          <w:szCs w:val="28"/>
        </w:rPr>
      </w:pPr>
      <w:r>
        <w:rPr>
          <w:sz w:val="28"/>
          <w:szCs w:val="28"/>
        </w:rPr>
        <w:t>1. Ответств</w:t>
      </w:r>
      <w:r w:rsidR="00544A87">
        <w:rPr>
          <w:sz w:val="28"/>
          <w:szCs w:val="28"/>
        </w:rPr>
        <w:t>е</w:t>
      </w:r>
      <w:r>
        <w:rPr>
          <w:sz w:val="28"/>
          <w:szCs w:val="28"/>
        </w:rPr>
        <w:t>нность за организацию оповещения граждан, пребывающих в запасе возложить на специалиста администрации сельского поселения Карпову Н.Р.</w:t>
      </w:r>
    </w:p>
    <w:p w:rsidR="0079402D" w:rsidRDefault="0079402D" w:rsidP="0079402D">
      <w:pPr>
        <w:jc w:val="both"/>
        <w:rPr>
          <w:sz w:val="28"/>
          <w:szCs w:val="28"/>
        </w:rPr>
      </w:pPr>
      <w:r>
        <w:rPr>
          <w:sz w:val="28"/>
          <w:szCs w:val="28"/>
        </w:rPr>
        <w:t>1.1  Специалисту администрации сельского поселения Карповой Н.Р.:</w:t>
      </w:r>
    </w:p>
    <w:p w:rsidR="0079402D" w:rsidRDefault="0079402D" w:rsidP="00794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разработать план проведения оповещения ГПЗ по месту жительства и месту работы, в котором предусмотреть ответственных исполнителей и составить для них соответствующие инструкции, а также выделить помещения и средства связи. </w:t>
      </w:r>
    </w:p>
    <w:p w:rsidR="0079402D" w:rsidRDefault="0079402D" w:rsidP="0079402D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 представить мне на утверждение</w:t>
      </w:r>
    </w:p>
    <w:p w:rsidR="0079402D" w:rsidRDefault="0079402D" w:rsidP="0079402D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гарантированное и своевременное оповещение граждан, подлежащих призыву на военную службу по мобилизации, а также их явку на мобилизационные мероприятия,  проводимые военно-учетным пунктом.</w:t>
      </w:r>
    </w:p>
    <w:p w:rsidR="0079402D" w:rsidRDefault="0079402D" w:rsidP="007940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проводить занятия с личным составом штаба оповещения и гражданами, подлежащих призыву на военную службу по мобилизации.</w:t>
      </w:r>
    </w:p>
    <w:p w:rsidR="0079402D" w:rsidRDefault="0079402D" w:rsidP="00794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на территории сельского поселения Спартакский сельсовет штаб оповещения граждан, пребывающих в запасе,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следующим</w:t>
      </w:r>
      <w:proofErr w:type="gramEnd"/>
      <w:r>
        <w:rPr>
          <w:sz w:val="28"/>
          <w:szCs w:val="28"/>
        </w:rPr>
        <w:t xml:space="preserve"> составе:</w:t>
      </w:r>
    </w:p>
    <w:p w:rsidR="0079402D" w:rsidRDefault="0079402D" w:rsidP="0079402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Начальником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штаба являюсь лично;</w:t>
      </w:r>
    </w:p>
    <w:p w:rsidR="0079402D" w:rsidRDefault="0079402D" w:rsidP="0079402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Технический работник  </w:t>
      </w:r>
      <w:r>
        <w:rPr>
          <w:sz w:val="28"/>
          <w:szCs w:val="28"/>
        </w:rPr>
        <w:t>-  1 чел.</w:t>
      </w:r>
    </w:p>
    <w:p w:rsidR="0079402D" w:rsidRDefault="0079402D" w:rsidP="0079402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Сопровождающий</w:t>
      </w:r>
      <w:r>
        <w:rPr>
          <w:sz w:val="28"/>
          <w:szCs w:val="28"/>
        </w:rPr>
        <w:t xml:space="preserve"> – 1 чел.</w:t>
      </w:r>
    </w:p>
    <w:p w:rsidR="0079402D" w:rsidRDefault="0079402D" w:rsidP="0079402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Посыльной</w:t>
      </w:r>
      <w:r>
        <w:rPr>
          <w:sz w:val="28"/>
          <w:szCs w:val="28"/>
        </w:rPr>
        <w:t xml:space="preserve"> – 1 чел.</w:t>
      </w:r>
    </w:p>
    <w:p w:rsidR="0079402D" w:rsidRDefault="0079402D" w:rsidP="00794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целях оповещения, доставки ГПЗ на пункт сбора  ВК РБ  г. Белебей, </w:t>
      </w:r>
      <w:proofErr w:type="spellStart"/>
      <w:r>
        <w:rPr>
          <w:sz w:val="28"/>
          <w:szCs w:val="28"/>
        </w:rPr>
        <w:t>Белебеевско</w:t>
      </w:r>
      <w:r w:rsidR="00554AEA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Ермекеевско</w:t>
      </w:r>
      <w:r w:rsidR="00554AEA">
        <w:rPr>
          <w:sz w:val="28"/>
          <w:szCs w:val="28"/>
        </w:rPr>
        <w:t>го</w:t>
      </w:r>
      <w:proofErr w:type="spellEnd"/>
      <w:r w:rsidR="00554AEA">
        <w:rPr>
          <w:sz w:val="28"/>
          <w:szCs w:val="28"/>
        </w:rPr>
        <w:t xml:space="preserve"> районов</w:t>
      </w:r>
      <w:r>
        <w:rPr>
          <w:sz w:val="28"/>
          <w:szCs w:val="28"/>
        </w:rPr>
        <w:t xml:space="preserve">, привлечь транспорт автомобиль ВАЗ 213030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номер 0294 ВН.</w:t>
      </w:r>
    </w:p>
    <w:p w:rsidR="0079402D" w:rsidRDefault="0079402D" w:rsidP="0079402D">
      <w:pPr>
        <w:jc w:val="both"/>
        <w:rPr>
          <w:sz w:val="28"/>
          <w:szCs w:val="28"/>
        </w:rPr>
      </w:pPr>
      <w:r>
        <w:rPr>
          <w:sz w:val="28"/>
          <w:szCs w:val="28"/>
        </w:rPr>
        <w:t>3. Штаб оповещения разместить в здании военно-учетного пункта.</w:t>
      </w:r>
    </w:p>
    <w:p w:rsidR="0079402D" w:rsidRDefault="0079402D" w:rsidP="00794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Специалисту администрации сельского поселения обеспечить транспортом работу штаба оповещения и доставку граждан на ППС в  ВК РБ. </w:t>
      </w:r>
    </w:p>
    <w:p w:rsidR="0079402D" w:rsidRDefault="0079402D" w:rsidP="0079402D">
      <w:pPr>
        <w:jc w:val="both"/>
        <w:rPr>
          <w:sz w:val="28"/>
          <w:szCs w:val="28"/>
        </w:rPr>
      </w:pPr>
      <w:r>
        <w:rPr>
          <w:sz w:val="28"/>
          <w:szCs w:val="28"/>
        </w:rPr>
        <w:t>5. Карточки первичного учета предназначенных граждан хранить в картотеке по степеням боевой готовности, в них по командам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 дальнейшей работе обеспечить систематически (ежемесячно) контроль за ведением картотеки постоянной ее готовности е оповещению.</w:t>
      </w:r>
    </w:p>
    <w:p w:rsidR="0079402D" w:rsidRDefault="0079402D" w:rsidP="00794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систематический (ежемесячно)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ведением картотеки и постоянной ее готовности к оповещению.</w:t>
      </w:r>
    </w:p>
    <w:p w:rsidR="0079402D" w:rsidRDefault="0079402D" w:rsidP="0079402D">
      <w:pPr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руководителям организации, находящихся на территории поселения в период проведения мобилизационных мероприятии  ВК РБ освобождать граждан имеющих мобилизационные предписание</w:t>
      </w:r>
    </w:p>
    <w:p w:rsidR="0079402D" w:rsidRDefault="0079402D" w:rsidP="0079402D">
      <w:pPr>
        <w:jc w:val="both"/>
        <w:rPr>
          <w:sz w:val="28"/>
          <w:szCs w:val="28"/>
        </w:rPr>
      </w:pPr>
      <w:r>
        <w:rPr>
          <w:sz w:val="28"/>
          <w:szCs w:val="28"/>
        </w:rPr>
        <w:t>7. Приказ довести до всех исполнителей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привлекаемых</w:t>
      </w:r>
      <w:r w:rsidR="00554AEA">
        <w:rPr>
          <w:sz w:val="28"/>
          <w:szCs w:val="28"/>
        </w:rPr>
        <w:t xml:space="preserve"> для работы в период выполнения</w:t>
      </w:r>
      <w:r>
        <w:rPr>
          <w:sz w:val="28"/>
          <w:szCs w:val="28"/>
        </w:rPr>
        <w:t xml:space="preserve"> </w:t>
      </w:r>
      <w:r w:rsidR="00554AEA">
        <w:rPr>
          <w:sz w:val="28"/>
          <w:szCs w:val="28"/>
        </w:rPr>
        <w:t>з</w:t>
      </w:r>
      <w:r>
        <w:rPr>
          <w:sz w:val="28"/>
          <w:szCs w:val="28"/>
        </w:rPr>
        <w:t>адания  ВК РБ по оповещению.</w:t>
      </w:r>
    </w:p>
    <w:p w:rsidR="0079402D" w:rsidRDefault="0079402D" w:rsidP="0079402D">
      <w:pPr>
        <w:jc w:val="both"/>
        <w:rPr>
          <w:sz w:val="28"/>
          <w:szCs w:val="28"/>
        </w:rPr>
      </w:pPr>
    </w:p>
    <w:p w:rsidR="0079402D" w:rsidRDefault="0079402D" w:rsidP="0079402D">
      <w:pPr>
        <w:jc w:val="both"/>
        <w:rPr>
          <w:sz w:val="28"/>
          <w:szCs w:val="28"/>
        </w:rPr>
      </w:pPr>
    </w:p>
    <w:p w:rsidR="0079402D" w:rsidRDefault="0079402D" w:rsidP="0079402D">
      <w:pPr>
        <w:jc w:val="both"/>
        <w:rPr>
          <w:sz w:val="28"/>
          <w:szCs w:val="28"/>
        </w:rPr>
      </w:pPr>
    </w:p>
    <w:p w:rsidR="0079402D" w:rsidRDefault="0079402D" w:rsidP="0079402D">
      <w:pPr>
        <w:jc w:val="both"/>
        <w:rPr>
          <w:sz w:val="28"/>
          <w:szCs w:val="28"/>
        </w:rPr>
      </w:pPr>
    </w:p>
    <w:p w:rsidR="0079402D" w:rsidRDefault="0079402D" w:rsidP="0079402D">
      <w:pPr>
        <w:jc w:val="both"/>
        <w:rPr>
          <w:sz w:val="28"/>
          <w:szCs w:val="28"/>
        </w:rPr>
      </w:pPr>
    </w:p>
    <w:p w:rsidR="0079402D" w:rsidRDefault="0079402D" w:rsidP="0079402D">
      <w:pPr>
        <w:jc w:val="both"/>
        <w:rPr>
          <w:sz w:val="28"/>
          <w:szCs w:val="28"/>
        </w:rPr>
      </w:pPr>
    </w:p>
    <w:p w:rsidR="0079402D" w:rsidRDefault="0079402D" w:rsidP="00794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Глава  сельского поселения </w:t>
      </w:r>
    </w:p>
    <w:p w:rsidR="0079402D" w:rsidRDefault="0079402D" w:rsidP="00794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Спартакский  сельсовет</w:t>
      </w:r>
    </w:p>
    <w:p w:rsidR="0079402D" w:rsidRDefault="0079402D" w:rsidP="00794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муниципального района</w:t>
      </w:r>
    </w:p>
    <w:p w:rsidR="0079402D" w:rsidRDefault="0079402D" w:rsidP="00794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Ермекеевский район РБ                                                 Ф.Х. Гафурова</w:t>
      </w:r>
    </w:p>
    <w:p w:rsidR="0079402D" w:rsidRDefault="0079402D" w:rsidP="0079402D">
      <w:pPr>
        <w:jc w:val="both"/>
        <w:rPr>
          <w:sz w:val="28"/>
          <w:szCs w:val="28"/>
        </w:rPr>
      </w:pPr>
    </w:p>
    <w:p w:rsidR="0079402D" w:rsidRDefault="0079402D" w:rsidP="0079402D">
      <w:pPr>
        <w:jc w:val="both"/>
        <w:rPr>
          <w:sz w:val="28"/>
          <w:szCs w:val="28"/>
        </w:rPr>
      </w:pPr>
    </w:p>
    <w:p w:rsidR="0079402D" w:rsidRDefault="0079402D" w:rsidP="0079402D">
      <w:pPr>
        <w:jc w:val="both"/>
        <w:rPr>
          <w:sz w:val="28"/>
          <w:szCs w:val="28"/>
        </w:rPr>
      </w:pPr>
    </w:p>
    <w:p w:rsidR="0079402D" w:rsidRDefault="0079402D" w:rsidP="0079402D">
      <w:pPr>
        <w:jc w:val="both"/>
        <w:rPr>
          <w:sz w:val="28"/>
          <w:szCs w:val="28"/>
        </w:rPr>
      </w:pPr>
    </w:p>
    <w:p w:rsidR="0079402D" w:rsidRDefault="0079402D" w:rsidP="0079402D">
      <w:pPr>
        <w:jc w:val="both"/>
        <w:rPr>
          <w:sz w:val="28"/>
          <w:szCs w:val="28"/>
        </w:rPr>
      </w:pPr>
    </w:p>
    <w:p w:rsidR="0079402D" w:rsidRDefault="0079402D" w:rsidP="0079402D">
      <w:pPr>
        <w:jc w:val="both"/>
        <w:rPr>
          <w:sz w:val="28"/>
          <w:szCs w:val="28"/>
        </w:rPr>
      </w:pPr>
    </w:p>
    <w:p w:rsidR="0079402D" w:rsidRDefault="0079402D" w:rsidP="0079402D">
      <w:pPr>
        <w:jc w:val="both"/>
        <w:rPr>
          <w:sz w:val="28"/>
          <w:szCs w:val="28"/>
        </w:rPr>
      </w:pPr>
    </w:p>
    <w:p w:rsidR="0079402D" w:rsidRDefault="0079402D" w:rsidP="0079402D">
      <w:pPr>
        <w:jc w:val="both"/>
        <w:rPr>
          <w:sz w:val="28"/>
          <w:szCs w:val="28"/>
        </w:rPr>
      </w:pPr>
    </w:p>
    <w:p w:rsidR="0079402D" w:rsidRDefault="0079402D" w:rsidP="0079402D">
      <w:pPr>
        <w:jc w:val="both"/>
        <w:rPr>
          <w:sz w:val="28"/>
          <w:szCs w:val="28"/>
        </w:rPr>
      </w:pPr>
    </w:p>
    <w:p w:rsidR="00BA60A5" w:rsidRDefault="00BA60A5"/>
    <w:sectPr w:rsidR="00BA60A5" w:rsidSect="00BA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9402D"/>
    <w:rsid w:val="0002588A"/>
    <w:rsid w:val="00384FB6"/>
    <w:rsid w:val="00544A87"/>
    <w:rsid w:val="00554AEA"/>
    <w:rsid w:val="006A6B51"/>
    <w:rsid w:val="0079402D"/>
    <w:rsid w:val="00B00791"/>
    <w:rsid w:val="00BA60A5"/>
    <w:rsid w:val="00C64F77"/>
    <w:rsid w:val="00D3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679</Words>
  <Characters>3874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2018-12-28T11:20:00Z</cp:lastPrinted>
  <dcterms:created xsi:type="dcterms:W3CDTF">2018-12-28T11:40:00Z</dcterms:created>
  <dcterms:modified xsi:type="dcterms:W3CDTF">2018-12-28T11:40:00Z</dcterms:modified>
</cp:coreProperties>
</file>