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5A" w:rsidRDefault="00F1365A" w:rsidP="00F1365A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2536825</wp:posOffset>
            </wp:positionH>
            <wp:positionV relativeFrom="page">
              <wp:posOffset>990600</wp:posOffset>
            </wp:positionV>
            <wp:extent cx="969645" cy="1148715"/>
            <wp:effectExtent l="19050" t="19050" r="20955" b="133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F1365A" w:rsidRDefault="00F1365A" w:rsidP="00F1365A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АДМИНИСТРАЦИЯ</w:t>
      </w:r>
    </w:p>
    <w:p w:rsidR="00F1365A" w:rsidRDefault="00F1365A" w:rsidP="00F1365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сельского поселения</w:t>
      </w:r>
    </w:p>
    <w:p w:rsidR="00F1365A" w:rsidRDefault="00F1365A" w:rsidP="00F1365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F1365A" w:rsidRDefault="00F1365A" w:rsidP="00F1365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МУНИЦИПАЛЬНОГО РАЙОНА</w:t>
      </w:r>
    </w:p>
    <w:p w:rsidR="00F1365A" w:rsidRDefault="00F1365A" w:rsidP="00F1365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ЕРМЕКЕЕВСКий РАЙОН</w:t>
      </w:r>
    </w:p>
    <w:p w:rsidR="00F1365A" w:rsidRDefault="00F1365A" w:rsidP="00F1365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1365A" w:rsidRDefault="00F1365A" w:rsidP="00F1365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2-12-71, факс 2-12-71                                                                   Тел. (34741) 2-12-71, факс 2-12-71</w:t>
      </w:r>
    </w:p>
    <w:p w:rsidR="00F1365A" w:rsidRPr="009905FF" w:rsidRDefault="00F1365A" w:rsidP="00F1365A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F1365A">
        <w:rPr>
          <w:rFonts w:ascii="Lucida Sans Unicode" w:hAnsi="Lucida Sans Unicode" w:cs="Lucida Sans Unicode"/>
          <w:sz w:val="16"/>
          <w:szCs w:val="16"/>
        </w:rPr>
        <w:t xml:space="preserve">     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proofErr w:type="gramEnd"/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e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905F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</w:p>
    <w:p w:rsidR="00F1365A" w:rsidRPr="009905FF" w:rsidRDefault="00F1365A" w:rsidP="00F1365A">
      <w:pPr>
        <w:pBdr>
          <w:bottom w:val="double" w:sz="24" w:space="3" w:color="000000"/>
        </w:pBd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365A" w:rsidRDefault="00F1365A" w:rsidP="00F1365A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25A54">
        <w:rPr>
          <w:lang w:val="en-US"/>
        </w:rPr>
        <w:t xml:space="preserve"> </w:t>
      </w:r>
      <w:r>
        <w:rPr>
          <w:b/>
          <w:sz w:val="32"/>
          <w:szCs w:val="32"/>
        </w:rPr>
        <w:t>К</w:t>
      </w:r>
      <w:r>
        <w:rPr>
          <w:rFonts w:ascii="Arial" w:eastAsia="Arial Unicode MS" w:hAnsi="Arial" w:cs="Arial"/>
          <w:b/>
          <w:sz w:val="28"/>
          <w:szCs w:val="28"/>
        </w:rPr>
        <w:t>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</w:t>
      </w:r>
      <w:r>
        <w:rPr>
          <w:rFonts w:eastAsia="Arial Unicode MS" w:cs="Arial Unicode MS"/>
          <w:sz w:val="28"/>
          <w:szCs w:val="28"/>
        </w:rPr>
        <w:t xml:space="preserve">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№</w:t>
      </w:r>
      <w:r>
        <w:rPr>
          <w:rFonts w:ascii="Antique Olive Compact" w:eastAsia="Arial Unicode MS" w:hAnsi="Antique Olive Compact" w:cs="Arial Unicode MS"/>
          <w:b/>
          <w:sz w:val="28"/>
          <w:szCs w:val="28"/>
        </w:rPr>
        <w:t xml:space="preserve"> </w:t>
      </w:r>
      <w:r w:rsidR="009905FF">
        <w:rPr>
          <w:rFonts w:asciiTheme="minorHAnsi" w:eastAsia="Arial Unicode MS" w:hAnsiTheme="minorHAnsi" w:cs="Arial Unicode MS"/>
          <w:b/>
          <w:sz w:val="28"/>
          <w:szCs w:val="28"/>
        </w:rPr>
        <w:t>7</w:t>
      </w:r>
      <w:r w:rsidR="00842DF6">
        <w:rPr>
          <w:rFonts w:asciiTheme="minorHAnsi" w:eastAsia="Arial Unicode MS" w:hAnsiTheme="minorHAnsi" w:cs="Arial Unicode MS"/>
          <w:b/>
          <w:sz w:val="28"/>
          <w:szCs w:val="28"/>
        </w:rPr>
        <w:t>2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       </w:t>
      </w:r>
      <w:r>
        <w:rPr>
          <w:rFonts w:eastAsia="Arial Unicode MS" w:cs="Arial Unicode MS"/>
          <w:b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F1365A" w:rsidRDefault="00842DF6" w:rsidP="00F1365A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 xml:space="preserve">« </w:t>
      </w:r>
      <w:r w:rsidR="009905FF">
        <w:rPr>
          <w:rFonts w:eastAsia="Arial Unicode MS"/>
          <w:sz w:val="28"/>
          <w:szCs w:val="28"/>
          <w:u w:val="single"/>
        </w:rPr>
        <w:t>0</w:t>
      </w:r>
      <w:r>
        <w:rPr>
          <w:rFonts w:eastAsia="Arial Unicode MS"/>
          <w:sz w:val="28"/>
          <w:szCs w:val="28"/>
          <w:u w:val="single"/>
        </w:rPr>
        <w:t>4</w:t>
      </w:r>
      <w:r w:rsidR="00F1365A">
        <w:rPr>
          <w:rFonts w:eastAsia="Arial Unicode MS"/>
          <w:sz w:val="28"/>
          <w:szCs w:val="28"/>
          <w:u w:val="single"/>
        </w:rPr>
        <w:t xml:space="preserve"> » </w:t>
      </w:r>
      <w:r>
        <w:rPr>
          <w:rFonts w:eastAsia="Arial Unicode MS"/>
          <w:sz w:val="28"/>
          <w:szCs w:val="28"/>
          <w:u w:val="single"/>
        </w:rPr>
        <w:t>дека</w:t>
      </w:r>
      <w:r w:rsidR="009905FF">
        <w:rPr>
          <w:rFonts w:eastAsia="Arial Unicode MS"/>
          <w:sz w:val="28"/>
          <w:szCs w:val="28"/>
          <w:u w:val="single"/>
        </w:rPr>
        <w:t>б</w:t>
      </w:r>
      <w:r w:rsidR="00F1365A">
        <w:rPr>
          <w:rFonts w:eastAsia="Arial Unicode MS"/>
          <w:sz w:val="28"/>
          <w:szCs w:val="28"/>
          <w:u w:val="single"/>
        </w:rPr>
        <w:t>рь  201</w:t>
      </w:r>
      <w:r>
        <w:rPr>
          <w:rFonts w:eastAsia="Arial Unicode MS"/>
          <w:sz w:val="28"/>
          <w:szCs w:val="28"/>
          <w:u w:val="single"/>
        </w:rPr>
        <w:t>7</w:t>
      </w:r>
      <w:r w:rsidR="00F1365A"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 w:rsidR="00F1365A">
        <w:rPr>
          <w:rFonts w:eastAsia="Arial Unicode MS"/>
          <w:sz w:val="28"/>
          <w:szCs w:val="28"/>
          <w:u w:val="single"/>
        </w:rPr>
        <w:t>й</w:t>
      </w:r>
      <w:proofErr w:type="spellEnd"/>
      <w:r w:rsidR="00F1365A">
        <w:rPr>
          <w:rFonts w:eastAsia="Arial Unicode MS"/>
          <w:sz w:val="28"/>
          <w:szCs w:val="28"/>
          <w:u w:val="single"/>
        </w:rPr>
        <w:t xml:space="preserve">. </w:t>
      </w:r>
      <w:r w:rsidR="00F1365A">
        <w:rPr>
          <w:rFonts w:eastAsia="Arial Unicode MS"/>
          <w:sz w:val="28"/>
          <w:szCs w:val="28"/>
        </w:rPr>
        <w:t xml:space="preserve">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04</w:t>
      </w:r>
      <w:r w:rsidR="00F1365A">
        <w:rPr>
          <w:rFonts w:eastAsia="Arial Unicode MS"/>
          <w:sz w:val="28"/>
          <w:szCs w:val="28"/>
          <w:u w:val="single"/>
        </w:rPr>
        <w:t xml:space="preserve"> » </w:t>
      </w:r>
      <w:r>
        <w:rPr>
          <w:rFonts w:eastAsia="Arial Unicode MS"/>
          <w:sz w:val="28"/>
          <w:szCs w:val="28"/>
          <w:u w:val="single"/>
        </w:rPr>
        <w:t>декаб</w:t>
      </w:r>
      <w:r w:rsidR="00F1365A">
        <w:rPr>
          <w:rFonts w:eastAsia="Arial Unicode MS"/>
          <w:sz w:val="28"/>
          <w:szCs w:val="28"/>
          <w:u w:val="single"/>
        </w:rPr>
        <w:t>ря 201</w:t>
      </w:r>
      <w:r>
        <w:rPr>
          <w:rFonts w:eastAsia="Arial Unicode MS"/>
          <w:sz w:val="28"/>
          <w:szCs w:val="28"/>
          <w:u w:val="single"/>
        </w:rPr>
        <w:t>7</w:t>
      </w:r>
      <w:r w:rsidR="00F1365A">
        <w:rPr>
          <w:rFonts w:eastAsia="Arial Unicode MS"/>
          <w:sz w:val="28"/>
          <w:szCs w:val="28"/>
          <w:u w:val="single"/>
        </w:rPr>
        <w:t xml:space="preserve"> г.</w:t>
      </w:r>
    </w:p>
    <w:p w:rsidR="00F1365A" w:rsidRDefault="00F1365A" w:rsidP="00F1365A">
      <w:pPr>
        <w:jc w:val="both"/>
        <w:rPr>
          <w:sz w:val="28"/>
          <w:szCs w:val="28"/>
        </w:rPr>
      </w:pPr>
      <w:r w:rsidRPr="003C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F1365A" w:rsidRPr="00AD65D5" w:rsidRDefault="00F1365A" w:rsidP="00F1365A">
      <w:pPr>
        <w:rPr>
          <w:b/>
        </w:rPr>
      </w:pPr>
      <w:r>
        <w:rPr>
          <w:sz w:val="28"/>
          <w:szCs w:val="28"/>
        </w:rPr>
        <w:t xml:space="preserve">         </w:t>
      </w:r>
      <w:r w:rsidRPr="00AD65D5">
        <w:t xml:space="preserve">            </w:t>
      </w:r>
      <w:r w:rsidRPr="00AD65D5">
        <w:rPr>
          <w:b/>
        </w:rPr>
        <w:t>О назначении ответственного лица за   осуществление первичного</w:t>
      </w:r>
    </w:p>
    <w:p w:rsidR="00F1365A" w:rsidRDefault="00F1365A" w:rsidP="00F1365A">
      <w:pPr>
        <w:rPr>
          <w:b/>
        </w:rPr>
      </w:pPr>
      <w:r w:rsidRPr="00AD65D5">
        <w:rPr>
          <w:b/>
        </w:rPr>
        <w:t xml:space="preserve">          </w:t>
      </w:r>
      <w:r>
        <w:rPr>
          <w:b/>
        </w:rPr>
        <w:t xml:space="preserve">           </w:t>
      </w:r>
      <w:r w:rsidRPr="00AD65D5">
        <w:rPr>
          <w:b/>
        </w:rPr>
        <w:t xml:space="preserve">  воинского учета  граждан      </w:t>
      </w:r>
    </w:p>
    <w:p w:rsidR="00F1365A" w:rsidRPr="00AD65D5" w:rsidRDefault="00F1365A" w:rsidP="00F1365A">
      <w:pPr>
        <w:rPr>
          <w:b/>
        </w:rPr>
      </w:pPr>
      <w:r w:rsidRPr="00AD65D5">
        <w:rPr>
          <w:b/>
        </w:rPr>
        <w:t xml:space="preserve">      </w:t>
      </w:r>
    </w:p>
    <w:p w:rsidR="00F1365A" w:rsidRPr="00AD65D5" w:rsidRDefault="00F1365A" w:rsidP="00F1365A">
      <w:pPr>
        <w:jc w:val="both"/>
        <w:rPr>
          <w:b/>
        </w:rPr>
      </w:pPr>
      <w:proofErr w:type="gramStart"/>
      <w:r w:rsidRPr="00AD65D5">
        <w:rPr>
          <w:bCs/>
          <w:color w:val="000000"/>
        </w:rPr>
        <w:t xml:space="preserve">Во </w:t>
      </w:r>
      <w:r w:rsidRPr="00AD65D5">
        <w:rPr>
          <w:color w:val="000000"/>
        </w:rPr>
        <w:t xml:space="preserve">исполнение федеральных законов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AD65D5">
          <w:rPr>
            <w:color w:val="000000"/>
            <w:spacing w:val="-1"/>
          </w:rPr>
          <w:t>1996 г</w:t>
        </w:r>
      </w:smartTag>
      <w:r w:rsidRPr="00AD65D5">
        <w:rPr>
          <w:color w:val="000000"/>
          <w:spacing w:val="-1"/>
        </w:rPr>
        <w:t xml:space="preserve">. "Об обороне", от 28 марта </w:t>
      </w:r>
      <w:smartTag w:uri="urn:schemas-microsoft-com:office:smarttags" w:element="metricconverter">
        <w:smartTagPr>
          <w:attr w:name="ProductID" w:val="1998 г"/>
        </w:smartTagPr>
        <w:r w:rsidRPr="00AD65D5">
          <w:rPr>
            <w:color w:val="000000"/>
            <w:spacing w:val="-1"/>
          </w:rPr>
          <w:t>1998 г</w:t>
        </w:r>
      </w:smartTag>
      <w:r w:rsidRPr="00AD65D5">
        <w:rPr>
          <w:color w:val="000000"/>
          <w:spacing w:val="-1"/>
        </w:rPr>
        <w:t xml:space="preserve">. "О воинской обязанности и военной </w:t>
      </w:r>
      <w:r w:rsidRPr="00AD65D5">
        <w:rPr>
          <w:color w:val="000000"/>
          <w:spacing w:val="-2"/>
        </w:rPr>
        <w:t xml:space="preserve">службе", от 26 февраля </w:t>
      </w:r>
      <w:smartTag w:uri="urn:schemas-microsoft-com:office:smarttags" w:element="metricconverter">
        <w:smartTagPr>
          <w:attr w:name="ProductID" w:val="1997 г"/>
        </w:smartTagPr>
        <w:r w:rsidRPr="00AD65D5">
          <w:rPr>
            <w:color w:val="000000"/>
            <w:spacing w:val="-2"/>
          </w:rPr>
          <w:t>1997 г</w:t>
        </w:r>
      </w:smartTag>
      <w:r w:rsidRPr="00AD65D5">
        <w:rPr>
          <w:color w:val="000000"/>
          <w:spacing w:val="-2"/>
        </w:rPr>
        <w:t xml:space="preserve">. "О мобилизационной подготовке и мобилизации </w:t>
      </w:r>
      <w:r w:rsidRPr="00AD65D5">
        <w:rPr>
          <w:color w:val="000000"/>
          <w:spacing w:val="3"/>
        </w:rPr>
        <w:t xml:space="preserve">в Российской Федерации" и постановлений Правительства Российской </w:t>
      </w:r>
      <w:r w:rsidRPr="00AD65D5">
        <w:rPr>
          <w:color w:val="000000"/>
          <w:spacing w:val="5"/>
        </w:rPr>
        <w:t xml:space="preserve">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D65D5">
          <w:rPr>
            <w:color w:val="000000"/>
            <w:spacing w:val="5"/>
          </w:rPr>
          <w:t>2006 г</w:t>
        </w:r>
      </w:smartTag>
      <w:r w:rsidRPr="00AD65D5">
        <w:rPr>
          <w:color w:val="000000"/>
          <w:spacing w:val="5"/>
        </w:rPr>
        <w:t xml:space="preserve">. № 719 "Об утверждении Положения о </w:t>
      </w:r>
      <w:r w:rsidRPr="00AD65D5">
        <w:rPr>
          <w:color w:val="000000"/>
        </w:rPr>
        <w:t>воинском учете" и от 17.03.2010г. № 156 постановления</w:t>
      </w:r>
      <w:proofErr w:type="gramEnd"/>
      <w:r w:rsidRPr="00AD65D5">
        <w:rPr>
          <w:color w:val="000000"/>
        </w:rPr>
        <w:t xml:space="preserve"> Правительства Российской Федерации  «Об утверждении Правил  бронирования граждан Российской</w:t>
      </w:r>
      <w:r w:rsidRPr="00AD65D5">
        <w:rPr>
          <w:color w:val="000000"/>
        </w:rPr>
        <w:tab/>
        <w:t xml:space="preserve"> Федерации, </w:t>
      </w:r>
      <w:r w:rsidRPr="00AD65D5">
        <w:rPr>
          <w:color w:val="000000"/>
          <w:spacing w:val="-2"/>
        </w:rPr>
        <w:t xml:space="preserve">пребывающих в запасе Вооруженных Сил Российской Федерации, </w:t>
      </w:r>
      <w:r w:rsidRPr="00AD65D5">
        <w:rPr>
          <w:color w:val="000000"/>
          <w:spacing w:val="-3"/>
        </w:rPr>
        <w:t xml:space="preserve">федеральных органов исполнительной власти, имеющий запас, и работающих в </w:t>
      </w:r>
      <w:r w:rsidRPr="00AD65D5">
        <w:rPr>
          <w:color w:val="000000"/>
          <w:spacing w:val="3"/>
        </w:rPr>
        <w:t xml:space="preserve">органах государственной власти, органах местного самоуправления и </w:t>
      </w:r>
      <w:r w:rsidRPr="00AD65D5">
        <w:rPr>
          <w:color w:val="000000"/>
          <w:spacing w:val="-2"/>
        </w:rPr>
        <w:t>организациях"</w:t>
      </w:r>
    </w:p>
    <w:p w:rsidR="00F1365A" w:rsidRDefault="00F1365A" w:rsidP="00F1365A">
      <w:pPr>
        <w:jc w:val="both"/>
      </w:pPr>
      <w:r w:rsidRPr="00AD65D5">
        <w:t xml:space="preserve">                                         </w:t>
      </w:r>
    </w:p>
    <w:p w:rsidR="00F1365A" w:rsidRDefault="00F1365A" w:rsidP="00F1365A">
      <w:pPr>
        <w:jc w:val="both"/>
      </w:pPr>
      <w:r>
        <w:t xml:space="preserve">                                                   </w:t>
      </w:r>
      <w:r w:rsidRPr="00AD65D5">
        <w:t xml:space="preserve">  ПОСТАНОВЛЯЮ:</w:t>
      </w:r>
    </w:p>
    <w:p w:rsidR="00F1365A" w:rsidRPr="00AD65D5" w:rsidRDefault="00F1365A" w:rsidP="00F1365A">
      <w:pPr>
        <w:jc w:val="both"/>
      </w:pPr>
    </w:p>
    <w:p w:rsidR="00F1365A" w:rsidRPr="00AD65D5" w:rsidRDefault="00F1365A" w:rsidP="00F1365A">
      <w:pPr>
        <w:jc w:val="both"/>
      </w:pPr>
      <w:r>
        <w:t xml:space="preserve">         </w:t>
      </w:r>
      <w:r w:rsidRPr="00AD65D5">
        <w:t xml:space="preserve">1. Специалисту администрации    Карповой </w:t>
      </w:r>
      <w:proofErr w:type="spellStart"/>
      <w:r w:rsidRPr="00AD65D5">
        <w:t>Назиме</w:t>
      </w:r>
      <w:proofErr w:type="spellEnd"/>
      <w:r w:rsidRPr="00AD65D5">
        <w:t xml:space="preserve"> </w:t>
      </w:r>
      <w:proofErr w:type="spellStart"/>
      <w:r w:rsidRPr="00AD65D5">
        <w:t>Ринатовне</w:t>
      </w:r>
      <w:proofErr w:type="spellEnd"/>
      <w:r w:rsidRPr="00AD65D5">
        <w:t xml:space="preserve"> организовать воинский учет всех категорий работающих граждан, подлежащих воинскому учету, в т.ч. бронирование граждан, пребывающих в запасе. Разработать функциональные обязанности специалиста администрации</w:t>
      </w:r>
      <w:proofErr w:type="gramStart"/>
      <w:r w:rsidRPr="00AD65D5">
        <w:t xml:space="preserve"> ,</w:t>
      </w:r>
      <w:proofErr w:type="gramEnd"/>
      <w:r w:rsidRPr="00AD65D5">
        <w:t>осуществляющего воинский учет, и представить на утверждение в срок до 1 февраля 201</w:t>
      </w:r>
      <w:r w:rsidR="00842DF6">
        <w:t>8</w:t>
      </w:r>
      <w:r w:rsidRPr="00AD65D5">
        <w:t xml:space="preserve"> года.</w:t>
      </w:r>
    </w:p>
    <w:p w:rsidR="00F1365A" w:rsidRPr="00AD65D5" w:rsidRDefault="00F1365A" w:rsidP="00F1365A">
      <w:pPr>
        <w:jc w:val="both"/>
      </w:pPr>
      <w:r w:rsidRPr="00AD65D5">
        <w:t xml:space="preserve">          2. Обязанности по ведению воинского учета граждан, в т.ч. бронированию граждан,  пребывающих в запасе и хранению документации по  строгой отчетности  возложить на специалиста администрации Карпову </w:t>
      </w:r>
      <w:proofErr w:type="spellStart"/>
      <w:r w:rsidRPr="00AD65D5">
        <w:t>Назиму</w:t>
      </w:r>
      <w:proofErr w:type="spellEnd"/>
      <w:r w:rsidRPr="00AD65D5">
        <w:t xml:space="preserve"> </w:t>
      </w:r>
      <w:proofErr w:type="spellStart"/>
      <w:r w:rsidRPr="00AD65D5">
        <w:t>Ринатовну</w:t>
      </w:r>
      <w:proofErr w:type="spellEnd"/>
      <w:r w:rsidRPr="00AD65D5">
        <w:t>.</w:t>
      </w:r>
    </w:p>
    <w:p w:rsidR="00F1365A" w:rsidRPr="00AD65D5" w:rsidRDefault="00F1365A" w:rsidP="00F1365A">
      <w:pPr>
        <w:jc w:val="both"/>
      </w:pPr>
      <w:r w:rsidRPr="00AD65D5">
        <w:t xml:space="preserve">          3. При временном убытии Карповой </w:t>
      </w:r>
      <w:proofErr w:type="spellStart"/>
      <w:r w:rsidRPr="00AD65D5">
        <w:t>Назимы</w:t>
      </w:r>
      <w:proofErr w:type="spellEnd"/>
      <w:r w:rsidRPr="00AD65D5">
        <w:t xml:space="preserve"> </w:t>
      </w:r>
      <w:proofErr w:type="spellStart"/>
      <w:r w:rsidRPr="00AD65D5">
        <w:t>Ринатовны</w:t>
      </w:r>
      <w:proofErr w:type="spellEnd"/>
      <w:r w:rsidRPr="00AD65D5">
        <w:t xml:space="preserve"> в отпуск, командировку или на лечение  временное исполнение обязанностей по ведению воинского учета граждан</w:t>
      </w:r>
      <w:proofErr w:type="gramStart"/>
      <w:r w:rsidRPr="00AD65D5">
        <w:t xml:space="preserve"> ,</w:t>
      </w:r>
      <w:proofErr w:type="gramEnd"/>
      <w:r w:rsidRPr="00AD65D5">
        <w:t xml:space="preserve">в т.ч. бронированию граждан,  пребывающих в запасе, возлагать на управляющего делами администрации </w:t>
      </w:r>
      <w:proofErr w:type="spellStart"/>
      <w:r w:rsidR="009905FF">
        <w:t>Деревяшкину</w:t>
      </w:r>
      <w:proofErr w:type="spellEnd"/>
      <w:r w:rsidR="009905FF">
        <w:t xml:space="preserve"> Татьяну Юрьевну</w:t>
      </w:r>
      <w:r w:rsidRPr="00AD65D5">
        <w:t>. Документы, необходимые для работы по воинскому учету и бронированию граждан,  передавать по акту.</w:t>
      </w:r>
    </w:p>
    <w:p w:rsidR="00F1365A" w:rsidRPr="00AD65D5" w:rsidRDefault="00F1365A" w:rsidP="00F1365A">
      <w:pPr>
        <w:jc w:val="both"/>
      </w:pPr>
      <w:r w:rsidRPr="00AD65D5">
        <w:t xml:space="preserve">          4. Настоящее постановление довести до исполнителей и руководителей структурных подразделений.</w:t>
      </w:r>
    </w:p>
    <w:p w:rsidR="00F1365A" w:rsidRPr="00AD65D5" w:rsidRDefault="00F1365A" w:rsidP="00F1365A">
      <w:pPr>
        <w:jc w:val="both"/>
      </w:pPr>
      <w:r w:rsidRPr="00AD65D5">
        <w:t xml:space="preserve">          5. Контроль над исполнением настоящего  постановления оставляю за собой.</w:t>
      </w:r>
    </w:p>
    <w:p w:rsidR="00F1365A" w:rsidRPr="00AD65D5" w:rsidRDefault="00F1365A" w:rsidP="00F1365A">
      <w:pPr>
        <w:jc w:val="both"/>
      </w:pPr>
      <w:r w:rsidRPr="00AD65D5">
        <w:tab/>
      </w:r>
    </w:p>
    <w:p w:rsidR="00F1365A" w:rsidRPr="00AD65D5" w:rsidRDefault="00F1365A" w:rsidP="00F1365A">
      <w:pPr>
        <w:jc w:val="both"/>
      </w:pPr>
    </w:p>
    <w:p w:rsidR="00F1365A" w:rsidRPr="00AD65D5" w:rsidRDefault="00F1365A" w:rsidP="00F1365A">
      <w:pPr>
        <w:jc w:val="both"/>
      </w:pPr>
    </w:p>
    <w:p w:rsidR="00F1365A" w:rsidRPr="00AD65D5" w:rsidRDefault="00F1365A" w:rsidP="00F1365A">
      <w:pPr>
        <w:jc w:val="both"/>
      </w:pPr>
    </w:p>
    <w:p w:rsidR="00F1365A" w:rsidRPr="00AD65D5" w:rsidRDefault="00F1365A" w:rsidP="00F1365A">
      <w:pPr>
        <w:jc w:val="both"/>
      </w:pPr>
      <w:r w:rsidRPr="00AD65D5">
        <w:t xml:space="preserve">          Глава сельского поселения</w:t>
      </w:r>
    </w:p>
    <w:p w:rsidR="00F1365A" w:rsidRPr="00AD65D5" w:rsidRDefault="00F1365A" w:rsidP="00F1365A">
      <w:pPr>
        <w:jc w:val="both"/>
      </w:pPr>
      <w:r>
        <w:t xml:space="preserve">        </w:t>
      </w:r>
      <w:r w:rsidR="00C25A54">
        <w:t xml:space="preserve"> </w:t>
      </w:r>
      <w:r>
        <w:t xml:space="preserve"> </w:t>
      </w:r>
      <w:proofErr w:type="spellStart"/>
      <w:r w:rsidRPr="00AD65D5">
        <w:t>Спартакский</w:t>
      </w:r>
      <w:proofErr w:type="spellEnd"/>
      <w:r w:rsidRPr="00AD65D5">
        <w:t xml:space="preserve"> сельсовет</w:t>
      </w:r>
      <w:r w:rsidRPr="00AD65D5">
        <w:tab/>
      </w:r>
      <w:r w:rsidRPr="00AD65D5">
        <w:tab/>
      </w:r>
      <w:r w:rsidRPr="00AD65D5">
        <w:tab/>
      </w:r>
      <w:r w:rsidRPr="00AD65D5">
        <w:tab/>
      </w:r>
      <w:r w:rsidRPr="00AD65D5">
        <w:tab/>
        <w:t xml:space="preserve">    Ф.Х.Гафурова</w:t>
      </w:r>
    </w:p>
    <w:p w:rsidR="00F1365A" w:rsidRDefault="00F1365A" w:rsidP="00F1365A">
      <w:pPr>
        <w:jc w:val="both"/>
      </w:pPr>
    </w:p>
    <w:p w:rsidR="002E16CE" w:rsidRDefault="002E16CE"/>
    <w:sectPr w:rsidR="002E16CE" w:rsidSect="002E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1365A"/>
    <w:rsid w:val="002E16CE"/>
    <w:rsid w:val="00684A53"/>
    <w:rsid w:val="00842DF6"/>
    <w:rsid w:val="008601BC"/>
    <w:rsid w:val="009379BE"/>
    <w:rsid w:val="009905FF"/>
    <w:rsid w:val="00C25A54"/>
    <w:rsid w:val="00F1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2017-12-14T10:58:00Z</cp:lastPrinted>
  <dcterms:created xsi:type="dcterms:W3CDTF">2015-11-17T12:05:00Z</dcterms:created>
  <dcterms:modified xsi:type="dcterms:W3CDTF">2017-12-14T10:59:00Z</dcterms:modified>
</cp:coreProperties>
</file>